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1849D6C5" wp14:textId="77777777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xmlns:wp14="http://schemas.microsoft.com/office/word/2010/wordml" w:rsidR="00CD0414" w:rsidTr="43DD20DE" w14:paraId="5FBEDB5D" wp14:textId="77777777">
        <w:trPr>
          <w:trHeight w:val="405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="00CD0414" w:rsidP="00417454" w:rsidRDefault="00CD0414" w14:paraId="05713F54" wp14:textId="7777777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D41E11" w:rsidR="00CD0414" w:rsidP="00417454" w:rsidRDefault="00F9049C" w14:paraId="4EEE8ECA" wp14:textId="77777777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Zoologia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3A2588" w:rsidR="00CD0414" w:rsidP="00417454" w:rsidRDefault="00CD0414" w14:paraId="3925AF48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3A2588" w:rsidR="00CD0414" w:rsidP="00417454" w:rsidRDefault="00F9049C" w14:paraId="2598DEE6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xmlns:wp14="http://schemas.microsoft.com/office/word/2010/wordml" w:rsidR="00CD0414" w:rsidTr="43DD20DE" w14:paraId="1A080913" wp14:textId="77777777">
        <w:trPr>
          <w:trHeight w:val="340"/>
        </w:trPr>
        <w:tc>
          <w:tcPr>
            <w:tcW w:w="2480" w:type="dxa"/>
            <w:gridSpan w:val="3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582090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 w:rsidR="00CD0414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tcMar/>
            <w:vAlign w:val="center"/>
          </w:tcPr>
          <w:p w:rsidRPr="00582090" w:rsidR="00CD0414" w:rsidP="00417454" w:rsidRDefault="00301AAD" w14:paraId="4A6E083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B30AEC">
              <w:rPr>
                <w:sz w:val="16"/>
                <w:szCs w:val="18"/>
              </w:rPr>
              <w:t>Zoology</w:t>
            </w:r>
            <w:bookmarkStart w:name="_GoBack" w:id="0"/>
            <w:bookmarkEnd w:id="0"/>
            <w:proofErr w:type="spellEnd"/>
          </w:p>
        </w:tc>
      </w:tr>
      <w:tr xmlns:wp14="http://schemas.microsoft.com/office/word/2010/wordml" w:rsidR="00CD0414" w:rsidTr="43DD20DE" w14:paraId="1EBC05B0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CD0414" w:rsidP="00CD0414" w:rsidRDefault="00CD0414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CD0414" w:rsidP="006C766B" w:rsidRDefault="00F9049C" w14:paraId="15667E3A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="00CD0414">
              <w:rPr>
                <w:sz w:val="16"/>
                <w:szCs w:val="18"/>
              </w:rPr>
              <w:tab/>
            </w:r>
          </w:p>
        </w:tc>
      </w:tr>
      <w:tr xmlns:wp14="http://schemas.microsoft.com/office/word/2010/wordml" w:rsidR="00CD0414" w:rsidTr="43DD20DE" w14:paraId="672A6659" wp14:textId="77777777">
        <w:trPr>
          <w:trHeight w:val="227"/>
        </w:trPr>
        <w:tc>
          <w:tcPr>
            <w:tcW w:w="2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D0414" w:rsidR="00CD0414" w:rsidP="00CD0414" w:rsidRDefault="00CD0414" w14:paraId="0A37501D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CD0414" w:rsidP="00CD0414" w:rsidRDefault="00CD0414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="00207BBF" w:rsidTr="43DD20DE" w14:paraId="78546C44" wp14:textId="77777777">
        <w:trPr>
          <w:trHeight w:val="303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07BBF" w:rsidP="00965A2D" w:rsidRDefault="00207BBF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07BBF" w:rsidP="006C766B" w:rsidRDefault="00207BBF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07BBF" w:rsidP="00965A2D" w:rsidRDefault="00207BBF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07BBF" w:rsidP="00207BBF" w:rsidRDefault="00207BBF" w14:paraId="6A05A809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="00CD0414" w:rsidTr="43DD20DE" w14:paraId="328630A2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6C766B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6C766B" w:rsidP="006C766B" w:rsidRDefault="006C766B" w14:paraId="61EFA813" wp14:textId="77777777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Pr="00CD0414" w:rsidR="00CD0414" w:rsidP="006C766B" w:rsidRDefault="00CF3551" w14:paraId="5E4C8CDE" wp14:textId="77777777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207BBF" w:rsidR="006C766B">
              <w:rPr>
                <w:sz w:val="20"/>
                <w:szCs w:val="16"/>
              </w:rPr>
              <w:t xml:space="preserve"> </w:t>
            </w:r>
            <w:r w:rsidRPr="00207BBF" w:rsidR="006C766B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6C766B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6C766B" w:rsidP="006C766B" w:rsidRDefault="00CF3551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CD0414" w:rsidR="006C766B">
              <w:rPr>
                <w:sz w:val="16"/>
                <w:szCs w:val="16"/>
              </w:rPr>
              <w:t xml:space="preserve"> p</w:t>
            </w:r>
            <w:r w:rsidRPr="00CD0414" w:rsidR="006C766B">
              <w:rPr>
                <w:bCs/>
                <w:sz w:val="16"/>
                <w:szCs w:val="16"/>
              </w:rPr>
              <w:t>odstawowe</w:t>
            </w:r>
          </w:p>
          <w:p w:rsidRPr="00CD0414" w:rsidR="00CD0414" w:rsidP="006C766B" w:rsidRDefault="006C766B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6C766B" w:rsidP="006C766B" w:rsidRDefault="00CF3551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CD0414" w:rsidR="006C766B">
              <w:rPr>
                <w:bCs/>
                <w:sz w:val="16"/>
                <w:szCs w:val="16"/>
              </w:rPr>
              <w:t xml:space="preserve"> obowiązkowe </w:t>
            </w:r>
          </w:p>
          <w:p w:rsidRPr="00207BBF" w:rsidR="00CD0414" w:rsidP="006C766B" w:rsidRDefault="006C766B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207BBF" w14:paraId="7F6CBF37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CF355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CF3551" w14:paraId="28E84D5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="00CD0414">
              <w:rPr>
                <w:sz w:val="16"/>
                <w:szCs w:val="16"/>
              </w:rPr>
              <w:t xml:space="preserve"> </w:t>
            </w:r>
            <w:r w:rsidRPr="00CD0414" w:rsid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Pr="00CD0414" w:rsidR="00CD0414">
              <w:rPr>
                <w:bCs/>
                <w:sz w:val="16"/>
                <w:szCs w:val="16"/>
              </w:rPr>
              <w:br/>
            </w:r>
            <w:r w:rsidRPr="00207BBF" w:rsid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Pr="00CD0414" w:rsidR="00965A2D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="00CD0414" w:rsidTr="43DD20DE" w14:paraId="1CD36E09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5A39BBE3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41C8F396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8C5679" w:rsidR="00CD0414" w:rsidP="00074021" w:rsidRDefault="00CD0414" w14:paraId="773CABC7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CF3551"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/20</w:t>
            </w:r>
            <w:r w:rsidR="00CF3551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C766B" w:rsidR="00CD0414" w:rsidP="000C4232" w:rsidRDefault="00F9049C" w14:paraId="2649A835" wp14:textId="7777777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D1B9C">
              <w:rPr>
                <w:rFonts w:ascii="Calibri" w:hAnsi="Calibri" w:eastAsia="Calibri" w:cs="Calibri"/>
                <w:sz w:val="18"/>
                <w:szCs w:val="18"/>
              </w:rPr>
              <w:t>WHBIOZ-ZT-1Z-01Z-11_21</w:t>
            </w:r>
          </w:p>
        </w:tc>
      </w:tr>
      <w:tr xmlns:wp14="http://schemas.microsoft.com/office/word/2010/wordml" w:rsidRPr="00CD0414" w:rsidR="00ED11F9" w:rsidTr="43DD20DE" w14:paraId="72A3D3EC" wp14:textId="77777777">
        <w:trPr>
          <w:trHeight w:val="227"/>
        </w:trPr>
        <w:tc>
          <w:tcPr>
            <w:tcW w:w="107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ED11F9" w:rsidP="00CD0414" w:rsidRDefault="00ED11F9" w14:paraId="0D0B940D" wp14:textId="7777777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="00ED11F9" w:rsidTr="43DD20DE" w14:paraId="5E55A067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736E" w:rsidR="00ED11F9" w:rsidP="00CD0414" w:rsidRDefault="00CF3551" w14:paraId="6975C051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Anna Mazurkiewicz-Woźniak</w:t>
            </w:r>
          </w:p>
        </w:tc>
      </w:tr>
      <w:tr xmlns:wp14="http://schemas.microsoft.com/office/word/2010/wordml" w:rsidR="00ED11F9" w:rsidTr="43DD20DE" w14:paraId="7DE261C2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5C74FC3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00CD0414" w:rsidRDefault="00934092" w14:paraId="6980D667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Anna Mazurkiewicz-Woźniak, dr Kornelia Kucharska</w:t>
            </w:r>
          </w:p>
        </w:tc>
      </w:tr>
      <w:tr xmlns:wp14="http://schemas.microsoft.com/office/word/2010/wordml" w:rsidR="00934092" w:rsidTr="43DD20DE" w14:paraId="74C2B728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934092" w:rsidP="00934092" w:rsidRDefault="00934092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81849" w:rsidR="00934092" w:rsidP="00934092" w:rsidRDefault="00934092" w14:paraId="1942D595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81849">
              <w:rPr>
                <w:sz w:val="16"/>
                <w:szCs w:val="16"/>
              </w:rPr>
              <w:t xml:space="preserve">Cele przedmiotu: Wyrobienie  umiejętności przyrodniczego myślenia,: poznanie systematyki i budowy zwierząt w ujęciu ewolucyjnym; poznanie roli zwierząt i w biocenozie, (gatunki </w:t>
            </w:r>
            <w:proofErr w:type="spellStart"/>
            <w:r w:rsidRPr="00281849">
              <w:rPr>
                <w:sz w:val="16"/>
                <w:szCs w:val="16"/>
              </w:rPr>
              <w:t>saprofagiczne</w:t>
            </w:r>
            <w:proofErr w:type="spellEnd"/>
            <w:r w:rsidRPr="00281849">
              <w:rPr>
                <w:sz w:val="16"/>
                <w:szCs w:val="16"/>
              </w:rPr>
              <w:t xml:space="preserve">, </w:t>
            </w:r>
            <w:proofErr w:type="spellStart"/>
            <w:r w:rsidRPr="00281849">
              <w:rPr>
                <w:sz w:val="16"/>
                <w:szCs w:val="16"/>
              </w:rPr>
              <w:t>fitofagiczne</w:t>
            </w:r>
            <w:proofErr w:type="spellEnd"/>
            <w:r w:rsidRPr="00281849">
              <w:rPr>
                <w:sz w:val="16"/>
                <w:szCs w:val="16"/>
              </w:rPr>
              <w:t>, drapieżne i pasożytnicze); poznanie powiązań troficznych; znajomość gatunków zagrożonych wyginięciem</w:t>
            </w:r>
          </w:p>
          <w:p w:rsidRPr="00281849" w:rsidR="00934092" w:rsidP="00934092" w:rsidRDefault="00934092" w14:paraId="4502BB0A" wp14:textId="77777777">
            <w:pPr>
              <w:pStyle w:val="Nagwek2"/>
              <w:framePr w:hSpace="0" w:wrap="auto" w:hAnchor="text" w:vAnchor="margin" w:yAlign="inline"/>
              <w:jc w:val="both"/>
              <w:rPr>
                <w:rFonts w:asciiTheme="minorHAnsi" w:hAnsiTheme="minorHAnsi" w:eastAsiaTheme="minorHAnsi" w:cstheme="minorBidi"/>
                <w:i w:val="0"/>
                <w:iCs w:val="0"/>
                <w:sz w:val="16"/>
                <w:szCs w:val="16"/>
                <w:lang w:eastAsia="en-US"/>
              </w:rPr>
            </w:pPr>
            <w:r w:rsidRPr="00281849">
              <w:rPr>
                <w:rFonts w:asciiTheme="minorHAnsi" w:hAnsiTheme="minorHAnsi" w:eastAsiaTheme="minorHAnsi" w:cstheme="minorBidi"/>
                <w:i w:val="0"/>
                <w:iCs w:val="0"/>
                <w:sz w:val="16"/>
                <w:szCs w:val="16"/>
                <w:lang w:eastAsia="en-US"/>
              </w:rPr>
              <w:t>Tematyka wykładów: Podstawy systematyki zwierząt. Charakterystyka ogólna pierwotniaków oraz przegląd gatunków: pasożyty zw. i ludzi, pierwotniaki skałotwórcze, symbiotyczne, wskaźniki zanieczyszczeń środowiska</w:t>
            </w:r>
            <w:r>
              <w:rPr>
                <w:rFonts w:asciiTheme="minorHAnsi" w:hAnsiTheme="minorHAnsi" w:eastAsiaTheme="minorHAnsi" w:cstheme="minorBidi"/>
                <w:i w:val="0"/>
                <w:iCs w:val="0"/>
                <w:sz w:val="16"/>
                <w:szCs w:val="16"/>
                <w:lang w:eastAsia="en-US"/>
              </w:rPr>
              <w:t xml:space="preserve">. </w:t>
            </w:r>
            <w:r w:rsidRPr="00281849">
              <w:rPr>
                <w:rFonts w:asciiTheme="minorHAnsi" w:hAnsiTheme="minorHAnsi" w:eastAsiaTheme="minorHAnsi" w:cstheme="minorBidi"/>
                <w:i w:val="0"/>
                <w:iCs w:val="0"/>
                <w:sz w:val="16"/>
                <w:szCs w:val="16"/>
                <w:lang w:eastAsia="en-US"/>
              </w:rPr>
              <w:t xml:space="preserve">Bezkręgowce </w:t>
            </w:r>
            <w:proofErr w:type="spellStart"/>
            <w:r w:rsidRPr="00281849">
              <w:rPr>
                <w:rFonts w:asciiTheme="minorHAnsi" w:hAnsiTheme="minorHAnsi" w:eastAsiaTheme="minorHAnsi" w:cstheme="minorBidi"/>
                <w:i w:val="0"/>
                <w:iCs w:val="0"/>
                <w:sz w:val="16"/>
                <w:szCs w:val="16"/>
                <w:lang w:eastAsia="en-US"/>
              </w:rPr>
              <w:t>fitofagiczne</w:t>
            </w:r>
            <w:proofErr w:type="spellEnd"/>
            <w:r w:rsidRPr="00281849">
              <w:rPr>
                <w:rFonts w:asciiTheme="minorHAnsi" w:hAnsiTheme="minorHAnsi" w:eastAsiaTheme="minorHAnsi" w:cstheme="minorBidi"/>
                <w:i w:val="0"/>
                <w:iCs w:val="0"/>
                <w:sz w:val="16"/>
                <w:szCs w:val="16"/>
                <w:lang w:eastAsia="en-US"/>
              </w:rPr>
              <w:t xml:space="preserve"> (nicienie, stawonogi, mięczaki). Bezkręgowce drapieżne (jamochłony, pajęczaki, tchawkodyszne, szkarłupnie). Bezkręgowce konsumpcyjne (skorupiaki, owady, mięczaki, szkarłupnie). Model budowy strunowców. Ryby - biologia rozrodu, wędrówki. Przegląd gatunków w aspekcie filogenetycznym. Płazy i gady - przegląd fauny krajowej, rozród, ochrona. Ptaki  - wędrówki, przegląd gatunków, dodatnie i ujemne znaczenie dla człowieka, ochrona. Przegląd fauny krajowej ssaków drobnych: gatunki synantropijne i chronione. </w:t>
            </w:r>
          </w:p>
          <w:p w:rsidRPr="00582090" w:rsidR="00934092" w:rsidP="00934092" w:rsidRDefault="00934092" w14:paraId="20D3609A" wp14:textId="77777777">
            <w:pPr>
              <w:spacing w:line="240" w:lineRule="auto"/>
              <w:rPr>
                <w:sz w:val="16"/>
                <w:szCs w:val="16"/>
              </w:rPr>
            </w:pPr>
            <w:r w:rsidRPr="00281849">
              <w:rPr>
                <w:sz w:val="16"/>
                <w:szCs w:val="16"/>
              </w:rPr>
              <w:t xml:space="preserve">Tematyka ćwiczeń: Pierwotniaki wolno-żyjące, symbiotyczne i pasożytnicze. Budowa i cykle rozwojowe płazińców, obleńców i pierścienic związanych układem pasożyt-żywiciel (zwierzęta  hodowlane, człowiek). Budowa  i przystosowania zwierząt do </w:t>
            </w:r>
            <w:proofErr w:type="spellStart"/>
            <w:r w:rsidRPr="00281849">
              <w:rPr>
                <w:sz w:val="16"/>
                <w:szCs w:val="16"/>
              </w:rPr>
              <w:t>fitofagizmu</w:t>
            </w:r>
            <w:proofErr w:type="spellEnd"/>
            <w:r w:rsidRPr="00281849">
              <w:rPr>
                <w:sz w:val="16"/>
                <w:szCs w:val="16"/>
              </w:rPr>
              <w:t xml:space="preserve">, </w:t>
            </w:r>
            <w:proofErr w:type="spellStart"/>
            <w:r w:rsidRPr="00281849">
              <w:rPr>
                <w:sz w:val="16"/>
                <w:szCs w:val="16"/>
              </w:rPr>
              <w:t>saprofagizmu</w:t>
            </w:r>
            <w:proofErr w:type="spellEnd"/>
            <w:r w:rsidRPr="00281849">
              <w:rPr>
                <w:sz w:val="16"/>
                <w:szCs w:val="16"/>
              </w:rPr>
              <w:t xml:space="preserve">  i drapieżnictwa. Ewolucyjne zmiany w budowie strunowców, przegląd  gromad.</w:t>
            </w:r>
          </w:p>
        </w:tc>
      </w:tr>
      <w:tr xmlns:wp14="http://schemas.microsoft.com/office/word/2010/wordml" w:rsidRPr="00E31A6B" w:rsidR="00934092" w:rsidTr="43DD20DE" w14:paraId="44879E8A" wp14:textId="77777777">
        <w:trPr>
          <w:trHeight w:val="883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934092" w:rsidP="00934092" w:rsidRDefault="00934092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934092" w:rsidP="00934092" w:rsidRDefault="00934092" w14:paraId="723F2604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Pr="00582090">
              <w:rPr>
                <w:sz w:val="16"/>
                <w:szCs w:val="16"/>
              </w:rPr>
              <w:t xml:space="preserve">;  </w:t>
            </w:r>
          </w:p>
          <w:p w:rsidRPr="00F9049C" w:rsidR="00934092" w:rsidP="001664B3" w:rsidRDefault="00934092" w14:paraId="0999C3BE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Pr="00582090">
              <w:rPr>
                <w:sz w:val="16"/>
                <w:szCs w:val="16"/>
              </w:rPr>
              <w:t xml:space="preserve">;  </w:t>
            </w:r>
          </w:p>
        </w:tc>
      </w:tr>
      <w:tr xmlns:wp14="http://schemas.microsoft.com/office/word/2010/wordml" w:rsidRPr="00E31A6B" w:rsidR="00934092" w:rsidTr="43DD20DE" w14:paraId="41149AAE" wp14:textId="77777777">
        <w:trPr>
          <w:trHeight w:val="57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934092" w:rsidP="00934092" w:rsidRDefault="00934092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934092" w:rsidP="00934092" w:rsidRDefault="00934092" w14:paraId="0DFFF403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985E919">
              <w:rPr>
                <w:sz w:val="16"/>
                <w:szCs w:val="16"/>
              </w:rPr>
              <w:t xml:space="preserve">Wykład multimedialny, ćwiczenia laboratoryjne mikroskopowo-makroskopowe, zajęcia na platformie MS </w:t>
            </w:r>
            <w:proofErr w:type="spellStart"/>
            <w:r w:rsidRPr="7985E919">
              <w:rPr>
                <w:sz w:val="16"/>
                <w:szCs w:val="16"/>
              </w:rPr>
              <w:t>Teams</w:t>
            </w:r>
            <w:proofErr w:type="spellEnd"/>
            <w:r w:rsidRPr="7985E919">
              <w:rPr>
                <w:sz w:val="16"/>
                <w:szCs w:val="16"/>
              </w:rPr>
              <w:t>. Konsultacje. Pomoce naukowe: sprzęt optyczny, preparaty mikroskopowe, makroskopowe, materiał żywy, eksponaty zwierząt,  ilustracje.</w:t>
            </w:r>
          </w:p>
        </w:tc>
      </w:tr>
      <w:tr xmlns:wp14="http://schemas.microsoft.com/office/word/2010/wordml" w:rsidRPr="00E31A6B" w:rsidR="00934092" w:rsidTr="43DD20DE" w14:paraId="2034EB21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="00934092" w:rsidP="00934092" w:rsidRDefault="00934092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Pr="00582090" w:rsidR="00934092" w:rsidP="00934092" w:rsidRDefault="00934092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934092" w:rsidP="00934092" w:rsidRDefault="00934092" w14:paraId="0E27B00A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934092" w:rsidP="001664B3" w:rsidRDefault="00934092" w14:paraId="0BB92C62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B58E1">
              <w:rPr>
                <w:rFonts w:ascii="Arial" w:hAnsi="Arial" w:cs="Arial"/>
                <w:sz w:val="16"/>
                <w:szCs w:val="16"/>
              </w:rPr>
              <w:t xml:space="preserve">Znajomość podstaw systematyki, nomenklatury i terminologii </w:t>
            </w:r>
            <w:r>
              <w:rPr>
                <w:rFonts w:ascii="Arial" w:hAnsi="Arial" w:cs="Arial"/>
                <w:sz w:val="16"/>
                <w:szCs w:val="16"/>
              </w:rPr>
              <w:t>biologicznej</w:t>
            </w:r>
            <w:r w:rsidRPr="004B58E1">
              <w:rPr>
                <w:rFonts w:ascii="Arial" w:hAnsi="Arial" w:cs="Arial"/>
                <w:sz w:val="16"/>
                <w:szCs w:val="16"/>
              </w:rPr>
              <w:t>, umiejętność mikroskopowania</w:t>
            </w:r>
          </w:p>
          <w:p w:rsidRPr="00582090" w:rsidR="00934092" w:rsidP="00934092" w:rsidRDefault="00934092" w14:paraId="60061E4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860289" w:rsidR="00934092" w:rsidTr="43DD20DE" w14:paraId="17875BE1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934092" w:rsidP="00934092" w:rsidRDefault="00934092" w14:paraId="3C77472E" wp14:textId="77777777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934092" w:rsidP="00934092" w:rsidRDefault="00934092" w14:paraId="46327A11" wp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934092" w:rsidP="00934092" w:rsidRDefault="00934092" w14:paraId="0A95FA6A" wp14:textId="77777777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934092" w:rsidP="00934092" w:rsidRDefault="00934092" w14:paraId="5F523D2E" wp14:textId="77777777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Pr="00860289" w:rsidR="00934092" w:rsidP="00934092" w:rsidRDefault="00934092" w14:paraId="4418F1A6" wp14:textId="77777777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xmlns:wp14="http://schemas.microsoft.com/office/word/2010/wordml" w:rsidRPr="00860289" w:rsidR="00934092" w:rsidTr="43DD20DE" w14:paraId="4B33E7CA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934092" w:rsidP="00934092" w:rsidRDefault="00934092" w14:paraId="4774235C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Pr="007156FC" w:rsidR="00934092" w:rsidP="00934092" w:rsidRDefault="00934092" w14:paraId="34045064" wp14:textId="777777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934092" w:rsidP="00934092" w:rsidRDefault="00934092" w14:paraId="0FE89635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53D61" w:rsidR="00934092" w:rsidP="00934092" w:rsidRDefault="00934092" w14:paraId="22440670" wp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zasady systematyki Królestwa Zwierząt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289" w:rsidR="00934092" w:rsidP="00934092" w:rsidRDefault="00934092" w14:paraId="27F8033C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K_W01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289" w:rsidR="00934092" w:rsidP="00934092" w:rsidRDefault="00934092" w14:paraId="18F999B5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934092" w:rsidTr="43DD20DE" w14:paraId="4A5AF835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934092" w:rsidP="00934092" w:rsidRDefault="00934092" w14:paraId="44EAFD9C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934092" w:rsidP="00934092" w:rsidRDefault="00934092" w14:paraId="1E68EF69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53D61" w:rsidR="00934092" w:rsidP="00934092" w:rsidRDefault="00934092" w14:paraId="38816609" wp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budowę </w:t>
            </w:r>
            <w:r w:rsidRPr="00BD1B9C">
              <w:rPr>
                <w:rStyle w:val="contextualspellingandgrammarerror"/>
                <w:rFonts w:ascii="Calibri" w:hAnsi="Calibri" w:cs="Calibri"/>
                <w:sz w:val="18"/>
                <w:szCs w:val="18"/>
              </w:rPr>
              <w:t>i  biologię</w:t>
            </w: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 wybranych gatunków zwierząt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60289" w:rsidR="00934092" w:rsidP="00934092" w:rsidRDefault="00934092" w14:paraId="4D4393DB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K_W01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60289" w:rsidR="00934092" w:rsidP="00934092" w:rsidRDefault="00934092" w14:paraId="7144751B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934092" w:rsidTr="43DD20DE" w14:paraId="5FCAB9FA" wp14:textId="777777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53D61" w:rsidR="00934092" w:rsidP="00934092" w:rsidRDefault="00934092" w14:paraId="4B94D5A5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934092" w:rsidP="00934092" w:rsidRDefault="00934092" w14:paraId="79460ED8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W3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53D61" w:rsidR="00934092" w:rsidP="00934092" w:rsidRDefault="00934092" w14:paraId="206934C8" wp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związki troficzne oraz rolę zwierząt w biocenozie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60289" w:rsidR="00934092" w:rsidP="00934092" w:rsidRDefault="00934092" w14:paraId="3FB25131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K_W03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60289" w:rsidR="00934092" w:rsidP="00934092" w:rsidRDefault="00934092" w14:paraId="78E884CA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934092" w:rsidTr="43DD20DE" w14:paraId="4E1EA870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934092" w:rsidP="00934092" w:rsidRDefault="00934092" w14:paraId="0D7E2CD3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Pr="007156FC" w:rsidR="00934092" w:rsidP="00934092" w:rsidRDefault="00934092" w14:paraId="4BA0BB31" wp14:textId="777777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Pr="00453D61" w:rsidR="00934092" w:rsidP="00934092" w:rsidRDefault="00934092" w14:paraId="3DEEC669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934092" w:rsidP="00934092" w:rsidRDefault="00934092" w14:paraId="3CD1015C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53D61" w:rsidR="00934092" w:rsidP="00934092" w:rsidRDefault="00934092" w14:paraId="025F90C0" wp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posługiwać się podstawowymi technikami laboratoryjnymi,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289" w:rsidR="00934092" w:rsidP="00934092" w:rsidRDefault="00934092" w14:paraId="3CFCD0C1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K_U01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289" w:rsidR="00934092" w:rsidP="00934092" w:rsidRDefault="00934092" w14:paraId="7842F596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934092" w:rsidTr="43DD20DE" w14:paraId="7EC81C01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934092" w:rsidP="00934092" w:rsidRDefault="00934092" w14:paraId="3656B9AB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934092" w:rsidP="00934092" w:rsidRDefault="00934092" w14:paraId="3382CC61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53D61" w:rsidR="00934092" w:rsidP="00934092" w:rsidRDefault="00934092" w14:paraId="5CFB84C1" wp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rozpoznawać określone </w:t>
            </w:r>
            <w:r w:rsidRPr="00BD1B9C">
              <w:rPr>
                <w:rStyle w:val="contextualspellingandgrammarerror"/>
                <w:rFonts w:ascii="Calibri" w:hAnsi="Calibri" w:cs="Calibri"/>
                <w:sz w:val="18"/>
                <w:szCs w:val="18"/>
              </w:rPr>
              <w:t>gatunki  zwierząt</w:t>
            </w: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60289" w:rsidR="00934092" w:rsidP="00934092" w:rsidRDefault="00934092" w14:paraId="5E6EAEE4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K_U02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60289" w:rsidR="00934092" w:rsidP="00934092" w:rsidRDefault="00934092" w14:paraId="2CC21B90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934092" w:rsidTr="43DD20DE" w14:paraId="35A100DC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934092" w:rsidP="00934092" w:rsidRDefault="00934092" w14:paraId="77333160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Pr="00453D61" w:rsidR="00934092" w:rsidP="00934092" w:rsidRDefault="00934092" w14:paraId="060DDC17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Pr="00453D61" w:rsidR="00934092" w:rsidP="00934092" w:rsidRDefault="00934092" w14:paraId="45FB0818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934092" w:rsidP="00934092" w:rsidRDefault="00934092" w14:paraId="142CE172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53D61" w:rsidR="00934092" w:rsidP="00934092" w:rsidRDefault="00934092" w14:paraId="4B8E6944" wp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pracy indywidualnej </w:t>
            </w:r>
            <w:r w:rsidRPr="00BD1B9C">
              <w:rPr>
                <w:rStyle w:val="contextualspellingandgrammarerror"/>
                <w:rFonts w:ascii="Calibri" w:hAnsi="Calibri" w:cs="Calibri"/>
                <w:sz w:val="18"/>
                <w:szCs w:val="18"/>
              </w:rPr>
              <w:t>i  zespołowej</w:t>
            </w: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 przyjmując w niej różne role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289" w:rsidR="00934092" w:rsidP="00934092" w:rsidRDefault="00934092" w14:paraId="5B2AA153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K_K03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289" w:rsidR="00934092" w:rsidP="00934092" w:rsidRDefault="00934092" w14:paraId="649841BE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xmlns:wp14="http://schemas.microsoft.com/office/word/2010/wordml" w:rsidRPr="00860289" w:rsidR="00934092" w:rsidTr="43DD20DE" w14:paraId="5602D656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934092" w:rsidP="00934092" w:rsidRDefault="00934092" w14:paraId="049F31CB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934092" w:rsidP="00934092" w:rsidRDefault="00934092" w14:paraId="380DC2C0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0E7610" w:rsidR="00934092" w:rsidP="00934092" w:rsidRDefault="00934092" w14:paraId="0ADEA94E" wp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świadomej potrzeby dokształcania się i samodoskonalenia w zakresie studiowanego kierunku i uczenia się przez całe życie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60289" w:rsidR="00934092" w:rsidP="00934092" w:rsidRDefault="00934092" w14:paraId="0A428CB4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K_K02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60289" w:rsidR="00934092" w:rsidP="00934092" w:rsidRDefault="00934092" w14:paraId="56B20A0C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xmlns:wp14="http://schemas.microsoft.com/office/word/2010/wordml" w:rsidR="00934092" w:rsidTr="43DD20DE" w14:paraId="70115F34" wp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934092" w:rsidP="00934092" w:rsidRDefault="00934092" w14:paraId="7E96A9A5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  <w:vAlign w:val="center"/>
          </w:tcPr>
          <w:p w:rsidRPr="00BD1B9C" w:rsidR="00934092" w:rsidP="00934092" w:rsidRDefault="00934092" w14:paraId="48A30E09" wp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Systematyki zwierząt. Charakterystyka ogólna pierwotniaków oraz przegląd gatunków: pasożyty zw. i ludzi, pierwotniaki skałotwórcze, symbiotyczne, wskaźniki zanieczyszczeń środowiska. Bezkręgowce </w:t>
            </w:r>
            <w:proofErr w:type="spellStart"/>
            <w:r w:rsidRPr="00BD1B9C">
              <w:rPr>
                <w:rStyle w:val="spellingerror"/>
                <w:rFonts w:ascii="Calibri" w:hAnsi="Calibri" w:cs="Calibri"/>
                <w:sz w:val="18"/>
                <w:szCs w:val="18"/>
              </w:rPr>
              <w:t>fitofagiczne</w:t>
            </w:r>
            <w:proofErr w:type="spellEnd"/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 (nicienie, stawonogi, mięczaki). Bezkręgowce drapieżne (jamochłony, pajęczaki, tchawkodyszne, szkarłupnie). Bezkręgowce konsumpcyjne (skorupiaki, owady, mięczaki, szkarłupnie). Model budowy strunowców. Ryby - biologia rozrodu, wędrówki. Przegląd gatunków w aspekcie filogenetycznym. Płazy i gady - przegląd fauny krajowej, rozród, ochrona. </w:t>
            </w:r>
            <w:r w:rsidRPr="00BD1B9C">
              <w:rPr>
                <w:rStyle w:val="contextualspellingandgrammarerror"/>
                <w:rFonts w:ascii="Calibri" w:hAnsi="Calibri" w:cs="Calibri"/>
                <w:sz w:val="18"/>
                <w:szCs w:val="18"/>
              </w:rPr>
              <w:t>Ptaki  -</w:t>
            </w: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 wędrówki, przegląd gatunków, dodatnie i ujemne znaczenie dla człowieka, ochrona. Przegląd fauny krajowej ssaków drobnych: gatunki synantropijne i chronione.</w:t>
            </w:r>
          </w:p>
          <w:p w:rsidRPr="009E71F1" w:rsidR="00934092" w:rsidP="00934092" w:rsidRDefault="00934092" w14:paraId="7E7C547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Pierwotniaki wolno-żyjące, symbiotyczne i pasożytnicze. Budowa i cykle rozwojowe płazińców, obleńców i pierścienic związanych układem pasożyt-żywiciel (</w:t>
            </w:r>
            <w:r w:rsidRPr="00BD1B9C">
              <w:rPr>
                <w:rStyle w:val="contextualspellingandgrammarerror"/>
                <w:rFonts w:ascii="Calibri" w:hAnsi="Calibri" w:cs="Calibri"/>
                <w:sz w:val="18"/>
                <w:szCs w:val="18"/>
              </w:rPr>
              <w:t>zwierzęta  hodowlane</w:t>
            </w: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, człowiek). </w:t>
            </w:r>
            <w:r w:rsidRPr="00BD1B9C">
              <w:rPr>
                <w:rStyle w:val="contextualspellingandgrammarerror"/>
                <w:rFonts w:ascii="Calibri" w:hAnsi="Calibri" w:cs="Calibri"/>
                <w:sz w:val="18"/>
                <w:szCs w:val="18"/>
              </w:rPr>
              <w:t>Budowa  i</w:t>
            </w: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 przystosowania zwierząt do </w:t>
            </w:r>
            <w:proofErr w:type="spellStart"/>
            <w:r w:rsidRPr="00BD1B9C">
              <w:rPr>
                <w:rStyle w:val="spellingerror"/>
                <w:rFonts w:ascii="Calibri" w:hAnsi="Calibri" w:cs="Calibri"/>
                <w:sz w:val="18"/>
                <w:szCs w:val="18"/>
              </w:rPr>
              <w:t>fitofagizmu</w:t>
            </w:r>
            <w:proofErr w:type="spellEnd"/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, </w:t>
            </w:r>
            <w:proofErr w:type="spellStart"/>
            <w:r w:rsidRPr="00BD1B9C">
              <w:rPr>
                <w:rStyle w:val="spellingerror"/>
                <w:rFonts w:ascii="Calibri" w:hAnsi="Calibri" w:cs="Calibri"/>
                <w:sz w:val="18"/>
                <w:szCs w:val="18"/>
              </w:rPr>
              <w:t>saprofagizmu</w:t>
            </w:r>
            <w:proofErr w:type="spellEnd"/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  i drapieżnictwa. Ewolucyjne zmiany w budowie strunowców, </w:t>
            </w:r>
            <w:r w:rsidRPr="00BD1B9C">
              <w:rPr>
                <w:rStyle w:val="contextualspellingandgrammarerror"/>
                <w:rFonts w:ascii="Calibri" w:hAnsi="Calibri" w:cs="Calibri"/>
                <w:sz w:val="18"/>
                <w:szCs w:val="18"/>
              </w:rPr>
              <w:t>przegląd  gromad</w:t>
            </w: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xmlns:wp14="http://schemas.microsoft.com/office/word/2010/wordml" w:rsidR="00934092" w:rsidTr="43DD20DE" w14:paraId="02F73607" wp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934092" w:rsidP="00934092" w:rsidRDefault="00934092" w14:paraId="3FF031A1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  <w:vAlign w:val="center"/>
          </w:tcPr>
          <w:p w:rsidRPr="00BD1B9C" w:rsidR="00934092" w:rsidP="00934092" w:rsidRDefault="00934092" w14:paraId="4564D19D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W1, W2, W3 – egzamin </w:t>
            </w:r>
          </w:p>
          <w:p w:rsidRPr="009E71F1" w:rsidR="00934092" w:rsidP="001664B3" w:rsidRDefault="00934092" w14:paraId="53059A65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U1, U2, K1, K2 -  kolokwia</w:t>
            </w:r>
          </w:p>
        </w:tc>
      </w:tr>
      <w:tr xmlns:wp14="http://schemas.microsoft.com/office/word/2010/wordml" w:rsidR="00934092" w:rsidTr="43DD20DE" w14:paraId="364AC947" wp14:textId="77777777">
        <w:trPr>
          <w:trHeight w:val="505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934092" w:rsidP="00934092" w:rsidRDefault="00934092" w14:paraId="238C320A" wp14:textId="77777777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lastRenderedPageBreak/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9E71F1" w:rsidR="00934092" w:rsidP="00934092" w:rsidRDefault="00934092" w14:paraId="3BEEC714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C5FE9">
              <w:rPr>
                <w:rFonts w:ascii="Arial" w:hAnsi="Arial" w:cs="Arial"/>
                <w:sz w:val="16"/>
                <w:szCs w:val="16"/>
              </w:rPr>
              <w:t>U1, U2, U3 - ocena wykonywanych zadań laboratoryjnych, W1, W2, W43, U2, U3, U4 - kolokwia,  W1, W2, W43, U2, U3, U4 (test jednokrotnego wyboru i krótkie pytania opisowe)</w:t>
            </w:r>
          </w:p>
        </w:tc>
      </w:tr>
      <w:tr xmlns:wp14="http://schemas.microsoft.com/office/word/2010/wordml" w:rsidR="00934092" w:rsidTr="43DD20DE" w14:paraId="690832FC" wp14:textId="77777777">
        <w:trPr>
          <w:trHeight w:val="527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="00934092" w:rsidP="00934092" w:rsidRDefault="00934092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Pr="00582090" w:rsidR="00934092" w:rsidP="00934092" w:rsidRDefault="00934092" w14:paraId="3BF2AA5A" wp14:textId="7777777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Mar/>
            <w:vAlign w:val="center"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8100"/>
            </w:tblGrid>
            <w:tr w:rsidR="43DD20DE" w:rsidTr="43DD20DE" w14:paraId="24C94BEA">
              <w:tc>
                <w:tcPr>
                  <w:tcW w:w="8100" w:type="dxa"/>
                  <w:tcMar/>
                  <w:vAlign w:val="top"/>
                </w:tcPr>
                <w:p w:rsidR="43DD20DE" w:rsidP="43DD20DE" w:rsidRDefault="43DD20DE" w14:paraId="6E287448" w14:textId="593D9809">
                  <w:pPr>
                    <w:jc w:val="both"/>
                  </w:pPr>
                  <w:r w:rsidRPr="43DD20DE" w:rsidR="43DD20DE">
                    <w:rPr>
                      <w:rFonts w:ascii="Calibri" w:hAnsi="Calibri" w:eastAsia="Calibri" w:cs="Calibri"/>
                      <w:color w:val="000000" w:themeColor="text1" w:themeTint="FF" w:themeShade="FF"/>
                      <w:sz w:val="16"/>
                      <w:szCs w:val="16"/>
                    </w:rPr>
                    <w:t xml:space="preserve">Egzamin (z części wykładowej i ćwiczeniowej) 40%; kolokwia 56%- trzy w semestrze, ocena aktywności studenta na zajęciach – 4%. Na kolokwiach i egzaminie - pytania otwarte i test jednokrotnego </w:t>
                  </w:r>
                  <w:r w:rsidRPr="43DD20DE" w:rsidR="43DD20DE">
                    <w:rPr>
                      <w:rFonts w:ascii="Calibri" w:hAnsi="Calibri" w:eastAsia="Calibri" w:cs="Calibri"/>
                      <w:color w:val="000000" w:themeColor="text1" w:themeTint="FF" w:themeShade="FF"/>
                      <w:sz w:val="16"/>
                      <w:szCs w:val="16"/>
                    </w:rPr>
                    <w:t>wyboru.</w:t>
                  </w:r>
                  <w:r w:rsidRPr="43DD20DE" w:rsidR="43DD20DE">
                    <w:rPr>
                      <w:rFonts w:ascii="Calibri" w:hAnsi="Calibri" w:eastAsia="Calibri" w:cs="Calibri"/>
                      <w:color w:val="000000" w:themeColor="text1" w:themeTint="FF" w:themeShade="FF"/>
                      <w:sz w:val="16"/>
                      <w:szCs w:val="16"/>
                    </w:rPr>
                    <w:t xml:space="preserve"> Warunkiem przystąpienia do egzaminu jest zaliczenie wszystkich kolokwiów (każde kolokwium zaliczone przynajmniej na 51%). Student ma możliwość jednokrotnego poprawienia niezaliczonego kolokwium. W przypadku poprawy kolokwium jak również egzaminu, ocena końcowa jest średnią wyników z obu terminów.</w:t>
                  </w:r>
                </w:p>
              </w:tc>
            </w:tr>
          </w:tbl>
          <w:p w:rsidRPr="009E71F1" w:rsidR="00934092" w:rsidP="43DD20DE" w:rsidRDefault="00934092" w14:paraId="640D4235" wp14:textId="6CE9B769">
            <w:pPr>
              <w:pStyle w:val="Normalny"/>
              <w:spacing w:line="240" w:lineRule="auto"/>
              <w:jc w:val="both"/>
            </w:pPr>
            <w:r w:rsidRPr="43DD20DE" w:rsidR="43DD20DE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>Ocena końcowa z przedmiotu: 51-60%-dost. 61-70%dst+ 71-80%- db 81-90% db+ 91-100% bdb.</w:t>
            </w:r>
          </w:p>
        </w:tc>
      </w:tr>
      <w:tr xmlns:wp14="http://schemas.microsoft.com/office/word/2010/wordml" w:rsidR="00934092" w:rsidTr="43DD20DE" w14:paraId="3E61C9A7" wp14:textId="77777777">
        <w:trPr>
          <w:trHeight w:val="340"/>
        </w:trPr>
        <w:tc>
          <w:tcPr>
            <w:tcW w:w="2480" w:type="dxa"/>
            <w:gridSpan w:val="3"/>
            <w:tcMar/>
            <w:vAlign w:val="center"/>
          </w:tcPr>
          <w:p w:rsidRPr="00582090" w:rsidR="00934092" w:rsidP="00934092" w:rsidRDefault="00934092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9E71F1" w:rsidR="00934092" w:rsidP="00934092" w:rsidRDefault="00934092" w14:paraId="591BA2C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800B3">
              <w:rPr>
                <w:rFonts w:ascii="Arial" w:hAnsi="Arial" w:cs="Arial"/>
                <w:sz w:val="16"/>
                <w:szCs w:val="16"/>
              </w:rPr>
              <w:t>Wykład – aula/sala Wydziału Hodowli, Bioinżynierii i Ochrony Zwierząt . Ćwiczenia – sala ćwiczeń Katedry Biologii Środowiska Zwierząt (bud.23, sala 49, 48)</w:t>
            </w:r>
          </w:p>
        </w:tc>
      </w:tr>
      <w:tr xmlns:wp14="http://schemas.microsoft.com/office/word/2010/wordml" w:rsidR="00934092" w:rsidTr="43DD20DE" w14:paraId="6BA12A6B" wp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Pr="001664B3" w:rsidR="00934092" w:rsidP="001664B3" w:rsidRDefault="00934092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Pr="00281849" w:rsidR="00934092" w:rsidP="00934092" w:rsidRDefault="00934092" w14:paraId="312F270F" wp14:textId="77777777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 w:val="16"/>
                <w:szCs w:val="16"/>
              </w:rPr>
            </w:pPr>
            <w:r w:rsidRPr="00281849">
              <w:rPr>
                <w:rFonts w:cs="Arial"/>
                <w:sz w:val="16"/>
                <w:szCs w:val="16"/>
              </w:rPr>
              <w:t>Zoologia dla uczelni rolniczych. Praca zbiorowa pod redakcją Jolanty Hempel-Zawitkowskiej. PWN, 2006.</w:t>
            </w:r>
          </w:p>
          <w:p w:rsidRPr="00281849" w:rsidR="00934092" w:rsidP="00934092" w:rsidRDefault="00934092" w14:paraId="1EB7C8D8" wp14:textId="77777777">
            <w:pPr>
              <w:spacing w:line="240" w:lineRule="auto"/>
              <w:ind w:left="7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Literatura  uzupełniająca</w:t>
            </w:r>
            <w:r w:rsidRPr="00281849">
              <w:rPr>
                <w:rFonts w:cs="Arial"/>
                <w:sz w:val="16"/>
                <w:szCs w:val="16"/>
              </w:rPr>
              <w:t>:</w:t>
            </w:r>
          </w:p>
          <w:p w:rsidRPr="00281849" w:rsidR="00934092" w:rsidP="00934092" w:rsidRDefault="00934092" w14:paraId="2392F8ED" wp14:textId="77777777">
            <w:pPr>
              <w:pStyle w:val="Akapitzlist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 w:val="16"/>
                <w:szCs w:val="16"/>
              </w:rPr>
            </w:pPr>
            <w:r w:rsidRPr="00281849">
              <w:rPr>
                <w:rFonts w:cs="Arial"/>
                <w:sz w:val="16"/>
                <w:szCs w:val="16"/>
              </w:rPr>
              <w:t>Komosińska H., Podsiadło E. Ssaki kopytne. PWN,</w:t>
            </w:r>
          </w:p>
          <w:p w:rsidRPr="00281849" w:rsidR="00934092" w:rsidP="00934092" w:rsidRDefault="00934092" w14:paraId="4A2B30BB" wp14:textId="77777777">
            <w:pPr>
              <w:pStyle w:val="Akapitzlist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 w:val="16"/>
                <w:szCs w:val="16"/>
              </w:rPr>
            </w:pPr>
            <w:proofErr w:type="spellStart"/>
            <w:r w:rsidRPr="00281849">
              <w:rPr>
                <w:rFonts w:cs="Arial"/>
                <w:sz w:val="16"/>
                <w:szCs w:val="16"/>
              </w:rPr>
              <w:t>Sulgostowska</w:t>
            </w:r>
            <w:proofErr w:type="spellEnd"/>
            <w:r w:rsidRPr="00281849">
              <w:rPr>
                <w:rFonts w:cs="Arial"/>
                <w:sz w:val="16"/>
                <w:szCs w:val="16"/>
              </w:rPr>
              <w:t xml:space="preserve"> T., Bednarek A. - Zoologia Rolnicza , 2001, SGGW.</w:t>
            </w:r>
          </w:p>
          <w:p w:rsidRPr="00281849" w:rsidR="00934092" w:rsidP="00934092" w:rsidRDefault="00934092" w14:paraId="27CAE204" wp14:textId="7777777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="Arial"/>
                <w:sz w:val="16"/>
                <w:szCs w:val="16"/>
              </w:rPr>
            </w:pPr>
            <w:r w:rsidRPr="00281849">
              <w:rPr>
                <w:rFonts w:cs="Arial"/>
                <w:sz w:val="16"/>
                <w:szCs w:val="16"/>
              </w:rPr>
              <w:t>Boczek J - Roztocze (</w:t>
            </w:r>
            <w:proofErr w:type="spellStart"/>
            <w:r w:rsidRPr="00281849">
              <w:rPr>
                <w:rFonts w:cs="Arial"/>
                <w:sz w:val="16"/>
                <w:szCs w:val="16"/>
              </w:rPr>
              <w:t>Acari</w:t>
            </w:r>
            <w:proofErr w:type="spellEnd"/>
            <w:r w:rsidRPr="00281849">
              <w:rPr>
                <w:rFonts w:cs="Arial"/>
                <w:sz w:val="16"/>
                <w:szCs w:val="16"/>
              </w:rPr>
              <w:t>).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281849">
              <w:rPr>
                <w:rFonts w:cs="Arial"/>
                <w:sz w:val="16"/>
                <w:szCs w:val="16"/>
              </w:rPr>
              <w:t>Znaczenie w życiu i gospodarce człowieka.2005. SGGW</w:t>
            </w:r>
          </w:p>
          <w:p w:rsidRPr="00582090" w:rsidR="00934092" w:rsidP="001664B3" w:rsidRDefault="00B14F3D" w14:paraId="0C02E4B7" wp14:textId="77777777">
            <w:pPr>
              <w:ind w:left="360"/>
            </w:pPr>
            <w:r>
              <w:rPr>
                <w:rFonts w:cs="Arial"/>
                <w:sz w:val="16"/>
                <w:szCs w:val="16"/>
              </w:rPr>
              <w:t xml:space="preserve">5.       </w:t>
            </w:r>
            <w:r w:rsidRPr="001664B3" w:rsidR="00934092">
              <w:rPr>
                <w:rFonts w:cs="Arial"/>
                <w:sz w:val="16"/>
                <w:szCs w:val="16"/>
              </w:rPr>
              <w:t>Czerwona Księga Zwierząt</w:t>
            </w:r>
          </w:p>
        </w:tc>
      </w:tr>
      <w:tr xmlns:wp14="http://schemas.microsoft.com/office/word/2010/wordml" w:rsidR="00934092" w:rsidTr="43DD20DE" w14:paraId="14B14E7F" wp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="00934092" w:rsidP="00934092" w:rsidRDefault="00934092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Pr="00701DD3" w:rsidR="00934092" w:rsidP="00934092" w:rsidRDefault="00934092" w14:paraId="53128261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701DD3" w:rsidR="00934092" w:rsidP="00934092" w:rsidRDefault="00934092" w14:paraId="62486C05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582090" w:rsidR="00934092" w:rsidP="00934092" w:rsidRDefault="00934092" w14:paraId="4101652C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Pr="0093211F" w:rsidR="00074021" w:rsidP="00074021" w:rsidRDefault="00ED11F9" w14:paraId="35EF3B2E" wp14:textId="77777777">
      <w:pPr>
        <w:pStyle w:val="Default"/>
        <w:spacing w:line="360" w:lineRule="auto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 xml:space="preserve">*) 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 xml:space="preserve"> i szczegółowy, 2 – 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,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 xml:space="preserve"> 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ED11F9" w:rsidP="00ED11F9" w:rsidRDefault="00ED11F9" w14:paraId="4B99056E" wp14:textId="77777777">
      <w:pPr>
        <w:rPr>
          <w:sz w:val="16"/>
        </w:rPr>
      </w:pP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xmlns:wp14="http://schemas.microsoft.com/office/word/2010/wordml" w:rsidRPr="00A87261" w:rsidR="00ED11F9" w:rsidTr="00074021" w14:paraId="1134135F" wp14:textId="77777777">
        <w:trPr>
          <w:trHeight w:val="536"/>
        </w:trPr>
        <w:tc>
          <w:tcPr>
            <w:tcW w:w="9070" w:type="dxa"/>
            <w:vAlign w:val="center"/>
          </w:tcPr>
          <w:p w:rsidRPr="00074021" w:rsidR="00ED11F9" w:rsidP="00074021" w:rsidRDefault="00ED11F9" w14:paraId="181D0728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Pr="00074021" w:rsidR="008F7E6F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Pr="00074021" w:rsidR="008F7E6F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Pr="00074021" w:rsidR="00ED11F9" w:rsidP="00074021" w:rsidRDefault="00AE32F4" w14:paraId="1381CC4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B14F3D">
              <w:rPr>
                <w:sz w:val="16"/>
                <w:szCs w:val="16"/>
              </w:rPr>
              <w:t>160</w:t>
            </w:r>
            <w:r w:rsidRPr="00074021" w:rsidR="00B14F3D">
              <w:rPr>
                <w:sz w:val="16"/>
                <w:szCs w:val="16"/>
              </w:rPr>
              <w:t xml:space="preserve"> </w:t>
            </w:r>
            <w:r w:rsidRPr="00074021" w:rsidR="00ED11F9">
              <w:rPr>
                <w:sz w:val="16"/>
                <w:szCs w:val="16"/>
              </w:rPr>
              <w:t>h</w:t>
            </w:r>
          </w:p>
        </w:tc>
      </w:tr>
      <w:tr xmlns:wp14="http://schemas.microsoft.com/office/word/2010/wordml" w:rsidRPr="00A87261" w:rsidR="00ED11F9" w:rsidTr="00074021" w14:paraId="66A52787" wp14:textId="77777777">
        <w:trPr>
          <w:trHeight w:val="476"/>
        </w:trPr>
        <w:tc>
          <w:tcPr>
            <w:tcW w:w="9070" w:type="dxa"/>
            <w:vAlign w:val="center"/>
          </w:tcPr>
          <w:p w:rsidRPr="00074021" w:rsidR="00ED11F9" w:rsidP="00074021" w:rsidRDefault="00ED11F9" w14:paraId="587FFC93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074021" w:rsidR="008F7E6F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Pr="00074021" w:rsidR="00ED11F9" w:rsidP="001664B3" w:rsidRDefault="00B14F3D" w14:paraId="5CD113EF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  <w:r w:rsidRPr="00074021" w:rsidR="00ED11F9">
              <w:rPr>
                <w:sz w:val="16"/>
                <w:szCs w:val="16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1299C43A" wp14:textId="77777777"/>
    <w:sectPr w:rsidR="00ED11F9" w:rsidSect="00074021">
      <w:pgSz w:w="11906" w:h="16838" w:orient="portrait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9D4E4E" w:rsidP="002C0CA5" w:rsidRDefault="009D4E4E" w14:paraId="4DDBEF00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9D4E4E" w:rsidP="002C0CA5" w:rsidRDefault="009D4E4E" w14:paraId="3461D779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9D4E4E" w:rsidP="002C0CA5" w:rsidRDefault="009D4E4E" w14:paraId="3CF2D8B6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9D4E4E" w:rsidP="002C0CA5" w:rsidRDefault="009D4E4E" w14:paraId="0FB78278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70B4"/>
    <w:multiLevelType w:val="hybridMultilevel"/>
    <w:tmpl w:val="F760A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44432"/>
    <w:rsid w:val="00074021"/>
    <w:rsid w:val="000834BC"/>
    <w:rsid w:val="000A5E41"/>
    <w:rsid w:val="000C4232"/>
    <w:rsid w:val="001664B3"/>
    <w:rsid w:val="00191EAB"/>
    <w:rsid w:val="001A6062"/>
    <w:rsid w:val="00207BBF"/>
    <w:rsid w:val="00263F54"/>
    <w:rsid w:val="002C0CA5"/>
    <w:rsid w:val="00301AAD"/>
    <w:rsid w:val="00316977"/>
    <w:rsid w:val="00341D25"/>
    <w:rsid w:val="0036131B"/>
    <w:rsid w:val="003B5F12"/>
    <w:rsid w:val="003B680D"/>
    <w:rsid w:val="00444161"/>
    <w:rsid w:val="004F5168"/>
    <w:rsid w:val="004F5B8E"/>
    <w:rsid w:val="005C4331"/>
    <w:rsid w:val="006674DC"/>
    <w:rsid w:val="006C766B"/>
    <w:rsid w:val="0072568B"/>
    <w:rsid w:val="00735F91"/>
    <w:rsid w:val="007C1F40"/>
    <w:rsid w:val="007D2644"/>
    <w:rsid w:val="007D736E"/>
    <w:rsid w:val="00860FAB"/>
    <w:rsid w:val="00896660"/>
    <w:rsid w:val="008C5679"/>
    <w:rsid w:val="008F7E6F"/>
    <w:rsid w:val="00925376"/>
    <w:rsid w:val="00930570"/>
    <w:rsid w:val="0093211F"/>
    <w:rsid w:val="00934092"/>
    <w:rsid w:val="00965A2D"/>
    <w:rsid w:val="00966E0B"/>
    <w:rsid w:val="009B21A4"/>
    <w:rsid w:val="009D4E4E"/>
    <w:rsid w:val="009E71F1"/>
    <w:rsid w:val="00A43564"/>
    <w:rsid w:val="00A46509"/>
    <w:rsid w:val="00A77DEE"/>
    <w:rsid w:val="00AE32F4"/>
    <w:rsid w:val="00AF5898"/>
    <w:rsid w:val="00B14F3D"/>
    <w:rsid w:val="00B17796"/>
    <w:rsid w:val="00B2721F"/>
    <w:rsid w:val="00B66508"/>
    <w:rsid w:val="00B66CBB"/>
    <w:rsid w:val="00BD4FCD"/>
    <w:rsid w:val="00CA373A"/>
    <w:rsid w:val="00CD0414"/>
    <w:rsid w:val="00CE583B"/>
    <w:rsid w:val="00CF3551"/>
    <w:rsid w:val="00CF7FF2"/>
    <w:rsid w:val="00D10B7D"/>
    <w:rsid w:val="00E82A6F"/>
    <w:rsid w:val="00ED11F9"/>
    <w:rsid w:val="00EE4F54"/>
    <w:rsid w:val="00F17173"/>
    <w:rsid w:val="00F9049C"/>
    <w:rsid w:val="00FB2DB7"/>
    <w:rsid w:val="43D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5030"/>
  <w15:docId w15:val="{861E5052-951B-4E63-B499-E6885A28D3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paragraph" w:styleId="Nagwek2">
    <w:name w:val="heading 2"/>
    <w:basedOn w:val="Normalny"/>
    <w:next w:val="Normalny"/>
    <w:link w:val="Nagwek2Znak"/>
    <w:uiPriority w:val="99"/>
    <w:qFormat/>
    <w:rsid w:val="00934092"/>
    <w:pPr>
      <w:keepNext/>
      <w:framePr w:hSpace="141" w:wrap="auto" w:hAnchor="margin" w:vAnchor="page" w:y="1698"/>
      <w:spacing w:line="240" w:lineRule="auto"/>
      <w:outlineLvl w:val="1"/>
    </w:pPr>
    <w:rPr>
      <w:rFonts w:ascii="Arial" w:hAnsi="Arial" w:eastAsia="Times New Roman" w:cs="Arial"/>
      <w:i/>
      <w:iCs/>
      <w:sz w:val="20"/>
      <w:szCs w:val="20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character" w:styleId="normaltextrun" w:customStyle="1">
    <w:name w:val="normaltextrun"/>
    <w:rsid w:val="00B17796"/>
  </w:style>
  <w:style w:type="character" w:styleId="contextualspellingandgrammarerror" w:customStyle="1">
    <w:name w:val="contextualspellingandgrammarerror"/>
    <w:rsid w:val="00B17796"/>
  </w:style>
  <w:style w:type="character" w:styleId="spellingerror" w:customStyle="1">
    <w:name w:val="spellingerror"/>
    <w:rsid w:val="00B17796"/>
  </w:style>
  <w:style w:type="paragraph" w:styleId="paragraph" w:customStyle="1">
    <w:name w:val="paragraph"/>
    <w:basedOn w:val="Normalny"/>
    <w:rsid w:val="00B1779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1AAD"/>
    <w:pPr>
      <w:ind w:left="720"/>
      <w:contextualSpacing/>
    </w:pPr>
  </w:style>
  <w:style w:type="character" w:styleId="Nagwek2Znak" w:customStyle="1">
    <w:name w:val="Nagłówek 2 Znak"/>
    <w:basedOn w:val="Domylnaczcionkaakapitu"/>
    <w:link w:val="Nagwek2"/>
    <w:uiPriority w:val="99"/>
    <w:rsid w:val="00934092"/>
    <w:rPr>
      <w:rFonts w:ascii="Arial" w:hAnsi="Arial" w:eastAsia="Times New Roman" w:cs="Arial"/>
      <w:i/>
      <w:iCs/>
      <w:sz w:val="20"/>
      <w:szCs w:val="20"/>
      <w:lang w:eastAsia="pl-P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5</revision>
  <lastPrinted>2019-03-18T08:34:00.0000000Z</lastPrinted>
  <dcterms:created xsi:type="dcterms:W3CDTF">2021-09-23T12:44:00.0000000Z</dcterms:created>
  <dcterms:modified xsi:type="dcterms:W3CDTF">2022-09-21T12:39:13.9868888Z</dcterms:modified>
</coreProperties>
</file>