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E22A04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Ergonomia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22A0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9B743B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Ergonomics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E22A04">
              <w:rPr>
                <w:sz w:val="16"/>
                <w:szCs w:val="18"/>
              </w:rPr>
              <w:t>Zootechnika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8F1696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8F1696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8F1696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>umer semestru:</w:t>
            </w:r>
            <w:r w:rsidR="00E22A04">
              <w:rPr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8F1696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E22A04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 w:rsidR="00E22A04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E22A04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eastAsia="Calibri" w:hAnsi="Calibri" w:cs="Calibri"/>
                <w:sz w:val="18"/>
                <w:szCs w:val="18"/>
              </w:rPr>
              <w:t>WHBIOZ-ZT-1Z-01Z-05_21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3001FF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</w:t>
            </w:r>
            <w:r w:rsidR="00C91BFF">
              <w:rPr>
                <w:b/>
                <w:bCs/>
                <w:sz w:val="16"/>
                <w:szCs w:val="16"/>
              </w:rPr>
              <w:t>Małgorzata Kunowska-Slósarz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3001FF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</w:t>
            </w:r>
            <w:r w:rsidR="00C91BFF">
              <w:rPr>
                <w:b/>
                <w:bCs/>
                <w:sz w:val="16"/>
                <w:szCs w:val="16"/>
              </w:rPr>
              <w:t>Małgorzata K</w:t>
            </w:r>
            <w:bookmarkStart w:id="0" w:name="_GoBack"/>
            <w:bookmarkEnd w:id="0"/>
            <w:r w:rsidR="00C91BFF">
              <w:rPr>
                <w:b/>
                <w:bCs/>
                <w:sz w:val="16"/>
                <w:szCs w:val="16"/>
              </w:rPr>
              <w:t>unowska-Slósarz</w:t>
            </w:r>
          </w:p>
        </w:tc>
      </w:tr>
      <w:tr w:rsidR="00ED11F9" w:rsidTr="00B87571">
        <w:trPr>
          <w:trHeight w:val="1129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1726E7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omówienie </w:t>
            </w:r>
            <w:r w:rsidRPr="001726E7">
              <w:rPr>
                <w:sz w:val="16"/>
                <w:szCs w:val="16"/>
              </w:rPr>
              <w:t>zasada i metod optymalnego dostosowywania warunków pracy do właściwości fizycznych i psychicznych człowieka, zgodnie z wymaganiami fizjologii i psychologii pracy, w celu ochrony jego życia i zdrowia oraz zapewnienia rozwoju osobowości.</w:t>
            </w:r>
          </w:p>
          <w:p w:rsidR="00ED11F9" w:rsidRPr="00582090" w:rsidRDefault="001726E7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Tematyka wykładów: definicja, przedmiot i zakres ergonomii. Ergonomia pracy w gospodarstwach</w:t>
            </w:r>
            <w:r w:rsidR="00A056BA">
              <w:rPr>
                <w:sz w:val="16"/>
                <w:szCs w:val="16"/>
              </w:rPr>
              <w:t xml:space="preserve"> rolnych utrzymujących różne gatunki zwierząt. </w:t>
            </w:r>
            <w:r w:rsidR="00E40FB8" w:rsidRPr="00E40FB8">
              <w:rPr>
                <w:sz w:val="16"/>
                <w:szCs w:val="16"/>
              </w:rPr>
              <w:t>Ergonomia dla inżyniera kierującego procesem produkcyjnym</w:t>
            </w:r>
            <w:r w:rsidR="00A056BA">
              <w:rPr>
                <w:sz w:val="16"/>
                <w:szCs w:val="16"/>
              </w:rPr>
              <w:t>. Ergonomia w życiu codziennym osoby niepełnosprawnej. Ergonomia przedmiotów codziennego użytku.</w:t>
            </w: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22A04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B87571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1726E7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Wykład, dyskusja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A056BA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F75AB2" w:rsidRPr="00860289" w:rsidTr="00B8757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AB2" w:rsidRDefault="00F75AB2" w:rsidP="00F75AB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F75AB2" w:rsidRPr="007156FC" w:rsidRDefault="00F75AB2" w:rsidP="00F75AB2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AB2" w:rsidRPr="00453D61" w:rsidRDefault="00F75AB2" w:rsidP="00F75A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B2" w:rsidRPr="00453D61" w:rsidRDefault="00F75AB2" w:rsidP="00F75AB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zasady bezpieczeństwa i higieny pracy, a także zna zasady bezpiecznej pracy w środowisku pracy z zagrożeniami czynnikami niebezpiecznymi, szkodliwymi i uciążliwymi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B2" w:rsidRPr="00860289" w:rsidRDefault="00F75AB2" w:rsidP="00F75A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K_W11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B2" w:rsidRPr="00860289" w:rsidRDefault="00F75AB2" w:rsidP="00F75AB2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F75AB2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AB2" w:rsidRPr="00453D61" w:rsidRDefault="00F75AB2" w:rsidP="00F75AB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AB2" w:rsidRPr="00453D61" w:rsidRDefault="00F75AB2" w:rsidP="00F75A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B2" w:rsidRPr="00453D61" w:rsidRDefault="00F75AB2" w:rsidP="00F75AB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B2" w:rsidRPr="00860289" w:rsidRDefault="00F75AB2" w:rsidP="00F75A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B2" w:rsidRPr="00860289" w:rsidRDefault="00F75AB2" w:rsidP="00F75AB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75AB2" w:rsidRPr="00860289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AB2" w:rsidRDefault="00F75AB2" w:rsidP="00F75AB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F75AB2" w:rsidRPr="007156FC" w:rsidRDefault="00F75AB2" w:rsidP="00F75AB2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F75AB2" w:rsidRPr="00453D61" w:rsidRDefault="00F75AB2" w:rsidP="00F75AB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AB2" w:rsidRPr="00453D61" w:rsidRDefault="00F75AB2" w:rsidP="00F75A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B2" w:rsidRPr="00453D61" w:rsidRDefault="00F75AB2" w:rsidP="00F75AB2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B2" w:rsidRPr="00860289" w:rsidRDefault="00F75AB2" w:rsidP="00F75A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B2" w:rsidRPr="00860289" w:rsidRDefault="00F75AB2" w:rsidP="00F75AB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75AB2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AB2" w:rsidRPr="00453D61" w:rsidRDefault="00F75AB2" w:rsidP="00F75AB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AB2" w:rsidRPr="00453D61" w:rsidRDefault="00F75AB2" w:rsidP="00F75A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B2" w:rsidRPr="00453D61" w:rsidRDefault="00F75AB2" w:rsidP="00F75AB2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B2" w:rsidRPr="00860289" w:rsidRDefault="00F75AB2" w:rsidP="00F75A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B2" w:rsidRPr="00860289" w:rsidRDefault="00F75AB2" w:rsidP="00F75AB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42F2B" w:rsidRPr="00860289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2F2B" w:rsidRDefault="00342F2B" w:rsidP="00342F2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342F2B" w:rsidRPr="00453D61" w:rsidRDefault="00342F2B" w:rsidP="00342F2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342F2B" w:rsidRPr="00453D61" w:rsidRDefault="00342F2B" w:rsidP="00342F2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F2B" w:rsidRPr="00453D61" w:rsidRDefault="00342F2B" w:rsidP="00342F2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2B" w:rsidRPr="00453D61" w:rsidRDefault="00342F2B" w:rsidP="00342F2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odpowiedzialności za bezpieczeństwo swoje i innych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2B" w:rsidRPr="00860289" w:rsidRDefault="00342F2B" w:rsidP="00342F2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K_K05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2B" w:rsidRPr="00860289" w:rsidRDefault="00342F2B" w:rsidP="00342F2B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F75AB2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AB2" w:rsidRPr="00453D61" w:rsidRDefault="00F75AB2" w:rsidP="00F75AB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AB2" w:rsidRPr="00453D61" w:rsidRDefault="00F75AB2" w:rsidP="00F75A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B2" w:rsidRPr="000E7610" w:rsidRDefault="00F75AB2" w:rsidP="00F75AB2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B2" w:rsidRPr="00860289" w:rsidRDefault="00F75AB2" w:rsidP="00F75A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B2" w:rsidRPr="00860289" w:rsidRDefault="00F75AB2" w:rsidP="00F75AB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75AB2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F75AB2" w:rsidRPr="00582090" w:rsidRDefault="00F75AB2" w:rsidP="00F75AB2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F75AB2" w:rsidRPr="009E71F1" w:rsidRDefault="00F75AB2" w:rsidP="00F75AB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Ergonomia-pojęcie. Definicja przedmiot i zakres ergonomii. Ergonomia dla inżyniera kierującego procesem produkcyjnym. Ergonomia pracy w gospodarstwach i przy zwierzętach</w:t>
            </w:r>
          </w:p>
        </w:tc>
      </w:tr>
      <w:tr w:rsidR="00F75AB2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F75AB2" w:rsidRPr="00582090" w:rsidRDefault="00F75AB2" w:rsidP="00F75AB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F75AB2" w:rsidRPr="009E71F1" w:rsidRDefault="00F75AB2" w:rsidP="00F75AB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W1 </w:t>
            </w:r>
            <w:r w:rsidR="00B55338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zaliczenie</w:t>
            </w:r>
            <w:r w:rsidR="00B55338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. Test jednokrotnego wyboru</w:t>
            </w:r>
          </w:p>
        </w:tc>
      </w:tr>
      <w:tr w:rsidR="00F75AB2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F75AB2" w:rsidRPr="00582090" w:rsidRDefault="00F75AB2" w:rsidP="00F75AB2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F75AB2" w:rsidRPr="009E71F1" w:rsidRDefault="00B55338" w:rsidP="00F75AB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Wyniki testu</w:t>
            </w:r>
          </w:p>
        </w:tc>
      </w:tr>
      <w:tr w:rsidR="00F75AB2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F75AB2" w:rsidRDefault="00F75AB2" w:rsidP="00F75AB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75AB2" w:rsidRPr="00582090" w:rsidRDefault="00F75AB2" w:rsidP="00F75AB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F75AB2" w:rsidRPr="009E71F1" w:rsidRDefault="00B55338" w:rsidP="00F75AB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100%</w:t>
            </w:r>
          </w:p>
        </w:tc>
      </w:tr>
      <w:tr w:rsidR="00F75AB2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F75AB2" w:rsidRPr="00582090" w:rsidRDefault="00F75AB2" w:rsidP="00F75AB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F75AB2" w:rsidRPr="009E71F1" w:rsidRDefault="00B55338" w:rsidP="00F75AB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</w:t>
            </w:r>
          </w:p>
        </w:tc>
      </w:tr>
      <w:tr w:rsidR="00F75AB2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F75AB2" w:rsidRPr="00582090" w:rsidRDefault="00F75AB2" w:rsidP="00F75AB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F75AB2" w:rsidRPr="00582090" w:rsidRDefault="00F75AB2" w:rsidP="00F75AB2">
            <w:pPr>
              <w:spacing w:line="240" w:lineRule="auto"/>
              <w:rPr>
                <w:sz w:val="16"/>
                <w:szCs w:val="16"/>
              </w:rPr>
            </w:pPr>
            <w:r w:rsidRPr="00D95EE1">
              <w:rPr>
                <w:sz w:val="16"/>
                <w:szCs w:val="16"/>
              </w:rPr>
              <w:t>1.</w:t>
            </w:r>
            <w:r w:rsidR="00B55338" w:rsidRPr="00D95EE1">
              <w:rPr>
                <w:sz w:val="16"/>
                <w:szCs w:val="16"/>
              </w:rPr>
              <w:t xml:space="preserve">Pakiet edukacyjny dla uczelni wyższych, Nauka o pracy-bezpieczeństwo, higiena, ergonomia pod red. prof. dr hab. med. </w:t>
            </w:r>
            <w:proofErr w:type="spellStart"/>
            <w:r w:rsidR="00B55338" w:rsidRPr="00B55338">
              <w:rPr>
                <w:sz w:val="16"/>
                <w:szCs w:val="16"/>
                <w:lang w:val="en-US"/>
              </w:rPr>
              <w:t>Danuty</w:t>
            </w:r>
            <w:proofErr w:type="spellEnd"/>
            <w:r w:rsidR="00B55338" w:rsidRPr="00B553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5338" w:rsidRPr="00B55338">
              <w:rPr>
                <w:sz w:val="16"/>
                <w:szCs w:val="16"/>
                <w:lang w:val="en-US"/>
              </w:rPr>
              <w:t>Koradeckiej</w:t>
            </w:r>
            <w:proofErr w:type="spellEnd"/>
            <w:r w:rsidR="00B55338" w:rsidRPr="00B55338">
              <w:rPr>
                <w:sz w:val="16"/>
                <w:szCs w:val="16"/>
                <w:lang w:val="en-US"/>
              </w:rPr>
              <w:t>, CIOP Warszawa 2000</w:t>
            </w:r>
          </w:p>
        </w:tc>
      </w:tr>
      <w:tr w:rsidR="00F75AB2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F75AB2" w:rsidRDefault="00F75AB2" w:rsidP="00F75AB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F75AB2" w:rsidRPr="00701DD3" w:rsidRDefault="00F75AB2" w:rsidP="00F75AB2">
            <w:pPr>
              <w:spacing w:line="240" w:lineRule="auto"/>
              <w:rPr>
                <w:sz w:val="20"/>
                <w:szCs w:val="20"/>
              </w:rPr>
            </w:pPr>
          </w:p>
          <w:p w:rsidR="00F75AB2" w:rsidRPr="00701DD3" w:rsidRDefault="00F75AB2" w:rsidP="00F75AB2">
            <w:pPr>
              <w:spacing w:line="240" w:lineRule="auto"/>
              <w:rPr>
                <w:sz w:val="20"/>
                <w:szCs w:val="20"/>
              </w:rPr>
            </w:pPr>
          </w:p>
          <w:p w:rsidR="00F75AB2" w:rsidRPr="00582090" w:rsidRDefault="00F75AB2" w:rsidP="00F75AB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lastRenderedPageBreak/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B55338">
              <w:rPr>
                <w:sz w:val="16"/>
                <w:szCs w:val="16"/>
              </w:rPr>
              <w:t>25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B55338">
              <w:rPr>
                <w:sz w:val="16"/>
                <w:szCs w:val="16"/>
              </w:rPr>
              <w:t>0,25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710" w:rsidRDefault="00916710" w:rsidP="002C0CA5">
      <w:pPr>
        <w:spacing w:line="240" w:lineRule="auto"/>
      </w:pPr>
      <w:r>
        <w:separator/>
      </w:r>
    </w:p>
  </w:endnote>
  <w:endnote w:type="continuationSeparator" w:id="0">
    <w:p w:rsidR="00916710" w:rsidRDefault="0091671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710" w:rsidRDefault="00916710" w:rsidP="002C0CA5">
      <w:pPr>
        <w:spacing w:line="240" w:lineRule="auto"/>
      </w:pPr>
      <w:r>
        <w:separator/>
      </w:r>
    </w:p>
  </w:footnote>
  <w:footnote w:type="continuationSeparator" w:id="0">
    <w:p w:rsidR="00916710" w:rsidRDefault="0091671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1726E7"/>
    <w:rsid w:val="00191EAB"/>
    <w:rsid w:val="00196493"/>
    <w:rsid w:val="001A0E8C"/>
    <w:rsid w:val="001A6062"/>
    <w:rsid w:val="00207BBF"/>
    <w:rsid w:val="002A194B"/>
    <w:rsid w:val="002C0CA5"/>
    <w:rsid w:val="003001FF"/>
    <w:rsid w:val="00316977"/>
    <w:rsid w:val="00341D25"/>
    <w:rsid w:val="00342F2B"/>
    <w:rsid w:val="0036131B"/>
    <w:rsid w:val="003B680D"/>
    <w:rsid w:val="00444161"/>
    <w:rsid w:val="004F5168"/>
    <w:rsid w:val="004F5B8E"/>
    <w:rsid w:val="005004A5"/>
    <w:rsid w:val="005C4331"/>
    <w:rsid w:val="006674DC"/>
    <w:rsid w:val="006C766B"/>
    <w:rsid w:val="0072568B"/>
    <w:rsid w:val="00735F91"/>
    <w:rsid w:val="007660DE"/>
    <w:rsid w:val="007C1F40"/>
    <w:rsid w:val="007D0718"/>
    <w:rsid w:val="007D736E"/>
    <w:rsid w:val="00860FAB"/>
    <w:rsid w:val="00896660"/>
    <w:rsid w:val="008C5679"/>
    <w:rsid w:val="008F1696"/>
    <w:rsid w:val="008F7E6F"/>
    <w:rsid w:val="00916710"/>
    <w:rsid w:val="00925376"/>
    <w:rsid w:val="0093211F"/>
    <w:rsid w:val="00965A2D"/>
    <w:rsid w:val="00966E0B"/>
    <w:rsid w:val="009B21A4"/>
    <w:rsid w:val="009B743B"/>
    <w:rsid w:val="009D55A3"/>
    <w:rsid w:val="009E71F1"/>
    <w:rsid w:val="00A056BA"/>
    <w:rsid w:val="00A25051"/>
    <w:rsid w:val="00A43564"/>
    <w:rsid w:val="00A77DEE"/>
    <w:rsid w:val="00AC1DEE"/>
    <w:rsid w:val="00AE32F4"/>
    <w:rsid w:val="00B2721F"/>
    <w:rsid w:val="00B55293"/>
    <w:rsid w:val="00B55338"/>
    <w:rsid w:val="00B66508"/>
    <w:rsid w:val="00B66CBB"/>
    <w:rsid w:val="00B87571"/>
    <w:rsid w:val="00C91BFF"/>
    <w:rsid w:val="00CD0414"/>
    <w:rsid w:val="00CF18B4"/>
    <w:rsid w:val="00D10B7D"/>
    <w:rsid w:val="00D95EE1"/>
    <w:rsid w:val="00DA7D91"/>
    <w:rsid w:val="00E10B46"/>
    <w:rsid w:val="00E12C46"/>
    <w:rsid w:val="00E22A04"/>
    <w:rsid w:val="00E40FB8"/>
    <w:rsid w:val="00E42252"/>
    <w:rsid w:val="00EB1B2B"/>
    <w:rsid w:val="00ED11F9"/>
    <w:rsid w:val="00EE4F54"/>
    <w:rsid w:val="00F17173"/>
    <w:rsid w:val="00F75AB2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8D9B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ormaltextrun">
    <w:name w:val="normaltextrun"/>
    <w:rsid w:val="00F7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5</cp:revision>
  <cp:lastPrinted>2019-03-18T08:34:00Z</cp:lastPrinted>
  <dcterms:created xsi:type="dcterms:W3CDTF">2021-09-27T07:45:00Z</dcterms:created>
  <dcterms:modified xsi:type="dcterms:W3CDTF">2022-09-16T10:53:00Z</dcterms:modified>
</cp:coreProperties>
</file>