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B21C1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21C1" w:rsidRPr="001B21C1" w:rsidRDefault="001B21C1" w:rsidP="001B21C1">
            <w:pPr>
              <w:rPr>
                <w:bCs/>
                <w:sz w:val="16"/>
                <w:szCs w:val="16"/>
              </w:rPr>
            </w:pPr>
            <w:r w:rsidRPr="001B21C1">
              <w:rPr>
                <w:bCs/>
                <w:sz w:val="20"/>
                <w:szCs w:val="16"/>
              </w:rPr>
              <w:t xml:space="preserve">Żywienie zwierząt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B21C1" w:rsidRPr="001B21C1" w:rsidRDefault="001B21C1" w:rsidP="001B21C1">
            <w:pPr>
              <w:rPr>
                <w:bCs/>
                <w:sz w:val="16"/>
                <w:szCs w:val="16"/>
              </w:rPr>
            </w:pPr>
            <w:r w:rsidRPr="001B21C1">
              <w:rPr>
                <w:bCs/>
                <w:sz w:val="16"/>
                <w:szCs w:val="16"/>
              </w:rPr>
              <w:t xml:space="preserve">Animal nutrition </w:t>
            </w: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1B21C1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B21C1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B21C1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1C1" w:rsidRPr="00021A86" w:rsidRDefault="00A10DF2" w:rsidP="001B21C1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1B21C1" w:rsidRPr="00021A86">
              <w:rPr>
                <w:sz w:val="16"/>
                <w:szCs w:val="16"/>
              </w:rPr>
              <w:t>stacjonarne</w:t>
            </w:r>
          </w:p>
          <w:p w:rsidR="001B21C1" w:rsidRPr="00021A86" w:rsidRDefault="00A10DF2" w:rsidP="001B21C1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1B21C1" w:rsidRPr="00021A86">
              <w:rPr>
                <w:sz w:val="20"/>
                <w:szCs w:val="16"/>
              </w:rPr>
              <w:t xml:space="preserve"> </w:t>
            </w:r>
            <w:r w:rsidR="001B21C1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1B21C1" w:rsidRPr="00021A86" w:rsidRDefault="001B21C1" w:rsidP="001B21C1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A10DF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B21C1" w:rsidRPr="00021A86" w:rsidRDefault="00A10DF2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1B21C1" w:rsidRPr="00021A86">
              <w:rPr>
                <w:sz w:val="16"/>
                <w:szCs w:val="16"/>
              </w:rPr>
              <w:t xml:space="preserve"> </w:t>
            </w:r>
            <w:r w:rsidR="001B21C1" w:rsidRPr="00021A86">
              <w:rPr>
                <w:bCs/>
                <w:sz w:val="16"/>
                <w:szCs w:val="16"/>
              </w:rPr>
              <w:t>semestr  zimowy</w:t>
            </w:r>
            <w:r w:rsidR="001B21C1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1B21C1" w:rsidRPr="00021A86">
              <w:rPr>
                <w:sz w:val="16"/>
                <w:szCs w:val="16"/>
              </w:rPr>
              <w:t xml:space="preserve"> </w:t>
            </w:r>
            <w:r w:rsidR="001B21C1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B21C1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B21C1" w:rsidRPr="00021A86" w:rsidRDefault="001B21C1" w:rsidP="001B21C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1C1" w:rsidRPr="00021A86" w:rsidRDefault="00BF180B" w:rsidP="001B21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1C1" w:rsidRPr="00021A86" w:rsidRDefault="001B21C1" w:rsidP="001B21C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1C1" w:rsidRPr="00021A86" w:rsidRDefault="00A10DF2" w:rsidP="007D30D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7D30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1B21C1" w:rsidRPr="001B21C1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5Z</w:t>
            </w:r>
            <w:r w:rsidR="001B21C1" w:rsidRPr="001B21C1">
              <w:rPr>
                <w:sz w:val="16"/>
                <w:szCs w:val="16"/>
              </w:rPr>
              <w:t>-</w:t>
            </w:r>
            <w:r w:rsidR="007D30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BF180B">
              <w:rPr>
                <w:sz w:val="16"/>
                <w:szCs w:val="16"/>
              </w:rPr>
              <w:t>_20</w:t>
            </w:r>
          </w:p>
        </w:tc>
      </w:tr>
      <w:tr w:rsidR="001B21C1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C1" w:rsidRPr="00021A86" w:rsidRDefault="001B21C1" w:rsidP="001B21C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1B21C1" w:rsidRDefault="00D96DF5" w:rsidP="001B2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AE4506">
              <w:rPr>
                <w:bCs/>
                <w:sz w:val="16"/>
                <w:szCs w:val="16"/>
              </w:rPr>
              <w:t xml:space="preserve">r </w:t>
            </w:r>
            <w:r>
              <w:rPr>
                <w:bCs/>
                <w:sz w:val="16"/>
                <w:szCs w:val="16"/>
              </w:rPr>
              <w:t>Ewa Arkuszewska</w:t>
            </w: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1B21C1" w:rsidRDefault="00AE4506" w:rsidP="001B2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Ewa Arkuszewska</w:t>
            </w:r>
            <w:bookmarkStart w:id="0" w:name="_GoBack"/>
            <w:bookmarkEnd w:id="0"/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1B21C1" w:rsidRDefault="00012471" w:rsidP="001B2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Instytut Nauk o Zwierzętach, </w:t>
            </w:r>
            <w:r w:rsidR="00AE4506">
              <w:rPr>
                <w:bCs/>
                <w:sz w:val="16"/>
                <w:szCs w:val="16"/>
              </w:rPr>
              <w:t>Samodzielna Pracownia Żywienia Zwierząt</w:t>
            </w: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021A86" w:rsidRDefault="00AE4506" w:rsidP="001B21C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021A86" w:rsidRDefault="00EC7FAA" w:rsidP="001B21C1">
            <w:pPr>
              <w:spacing w:line="240" w:lineRule="auto"/>
              <w:rPr>
                <w:sz w:val="16"/>
                <w:szCs w:val="16"/>
              </w:rPr>
            </w:pPr>
            <w:r w:rsidRPr="00EC7FAA">
              <w:rPr>
                <w:sz w:val="16"/>
                <w:szCs w:val="16"/>
              </w:rPr>
              <w:t>Cele przedmiotu: normowanie i układanie dawek pokarmowych dla zwierząt gospodarskich oraz  charakterystyka wartości pokarmowej pasz  i ich zastosowanie w żywieniu poszczególnych gatunków i grup produkcyjnych zwierząt.</w:t>
            </w:r>
          </w:p>
          <w:p w:rsidR="00EC7FAA" w:rsidRPr="00EC7FAA" w:rsidRDefault="00EC7FAA" w:rsidP="00EC7FAA">
            <w:pPr>
              <w:pStyle w:val="Tekstpodstawowy"/>
              <w:framePr w:hSpace="0" w:wrap="auto" w:vAnchor="margin" w:hAnchor="text" w:xAlign="left" w:yAlign="in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EC7FAA">
              <w:rPr>
                <w:rFonts w:asciiTheme="minorHAnsi" w:eastAsiaTheme="minorHAnsi" w:hAnsiTheme="minorHAnsi" w:cstheme="minorBidi"/>
                <w:lang w:eastAsia="en-US"/>
              </w:rPr>
              <w:t xml:space="preserve">Opis zajęć:  Gospodarcze i ekologiczne aspekty żywienia zwierząt. Potrzeby pokarmowe zwierząt przy różnym kierunku produkcji (produkcja mleka, mięsa, jaj, wełny,). Potrzeby reproduktorów, samic ciężarnych, zwierząt młodych rosnących, koni użytkowanych sportowo i rekreacyjnie. </w:t>
            </w:r>
          </w:p>
          <w:p w:rsidR="001B21C1" w:rsidRPr="00021A86" w:rsidRDefault="00EC7FAA" w:rsidP="001B21C1">
            <w:pPr>
              <w:spacing w:line="240" w:lineRule="auto"/>
              <w:rPr>
                <w:sz w:val="16"/>
                <w:szCs w:val="16"/>
              </w:rPr>
            </w:pPr>
            <w:r w:rsidRPr="00EC7FAA">
              <w:rPr>
                <w:sz w:val="16"/>
                <w:szCs w:val="16"/>
              </w:rPr>
              <w:t>Zasady normowania i układania dawek pokarmowych dla poszczególnych gatunków i grup produkcyjnych zwierząt. Systemy żywienia. Pasze w żywieniu przeżuwaczy i zwierząt monogastrycznych. Konserwacja pasz i praktyczne zabiegi żywieniowe poprawiające trawienie i wykorzystanie składników pokarmowych. Wykorzystanie paszy przy różnych kierunkach produkcji. Preliminarz paszowy i zasady jego układania.</w:t>
            </w:r>
          </w:p>
        </w:tc>
      </w:tr>
      <w:tr w:rsidR="001B21C1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Default="001B21C1" w:rsidP="001B21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7A5FEB"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</w:t>
            </w:r>
            <w:r w:rsidR="00A10DF2">
              <w:rPr>
                <w:sz w:val="16"/>
                <w:szCs w:val="16"/>
              </w:rPr>
              <w:t>16</w:t>
            </w:r>
          </w:p>
          <w:p w:rsidR="001B21C1" w:rsidRDefault="001B21C1" w:rsidP="001B21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A10DF2">
              <w:rPr>
                <w:sz w:val="16"/>
                <w:szCs w:val="16"/>
              </w:rPr>
              <w:t>16</w:t>
            </w:r>
          </w:p>
          <w:p w:rsidR="001B21C1" w:rsidRPr="00021A86" w:rsidRDefault="001B21C1" w:rsidP="007A5FEB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21C1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Wykład, dyskusja, projektowanie składu recepturowego mieszanek treściwych i zestawów paszowych, konsultacje.</w:t>
            </w:r>
          </w:p>
        </w:tc>
      </w:tr>
      <w:tr w:rsidR="001B21C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1B21C1" w:rsidRPr="00021A86" w:rsidRDefault="001B21C1" w:rsidP="001B21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</w:p>
          <w:p w:rsidR="001B21C1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Wiedza z zakresu anatomii i fizjologii zwierząt, znajomość podstawowych procesów biochemicznych zachodzących w organizmie zwierząt, umiejętność indywidualnego przygotowania i prezentacji problemu, umiejętność korzystania z materiałów źródłowych, umiejętność kojarzenia i syntezy danych.</w:t>
            </w:r>
          </w:p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</w:p>
        </w:tc>
      </w:tr>
      <w:tr w:rsidR="001B21C1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1B21C1" w:rsidRPr="00021A86" w:rsidRDefault="001B21C1" w:rsidP="001B21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Wiedza:</w:t>
            </w:r>
          </w:p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W1 - </w:t>
            </w:r>
            <w:r w:rsidR="001862BF" w:rsidRPr="001862BF">
              <w:rPr>
                <w:sz w:val="16"/>
              </w:rPr>
              <w:t xml:space="preserve"> metody produkcji pasz, ich konserwacji oraz wpływ technologii produkcji paszy warunkujący jej dobre wykorzystanie</w:t>
            </w:r>
          </w:p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W2 - </w:t>
            </w:r>
            <w:r w:rsidR="001862BF" w:rsidRPr="001862BF">
              <w:rPr>
                <w:sz w:val="16"/>
              </w:rPr>
              <w:t xml:space="preserve"> systemy żywienia zwierząt, zasady określania potrzeb pokarmowych zwierząt zależnie od gatunku, rasy, użytkowania, wieku i stanu fizjologicznego</w:t>
            </w:r>
          </w:p>
        </w:tc>
        <w:tc>
          <w:tcPr>
            <w:tcW w:w="2680" w:type="dxa"/>
            <w:gridSpan w:val="3"/>
            <w:vAlign w:val="center"/>
          </w:tcPr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Umiejętności:</w:t>
            </w:r>
          </w:p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U1 - </w:t>
            </w:r>
            <w:r w:rsidR="001862BF" w:rsidRPr="001862BF">
              <w:rPr>
                <w:sz w:val="16"/>
              </w:rPr>
              <w:t xml:space="preserve"> potrafi korzystać z norm żywienia zwierząt, ustalać potrzeby na energię i poszczególne składniki pokarmowe, optymalizować dawki pokarmowe zgodnie z zapotrzebowaniem tych zwierząt oraz projektować preliminarz pasz dla konkretnych warunków gospodarstwa</w:t>
            </w:r>
          </w:p>
        </w:tc>
        <w:tc>
          <w:tcPr>
            <w:tcW w:w="2520" w:type="dxa"/>
            <w:gridSpan w:val="4"/>
            <w:vAlign w:val="center"/>
          </w:tcPr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Kompetencje:</w:t>
            </w:r>
          </w:p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K1 - </w:t>
            </w:r>
            <w:r w:rsidR="001862BF" w:rsidRPr="001862BF">
              <w:rPr>
                <w:sz w:val="16"/>
              </w:rPr>
              <w:t xml:space="preserve"> właściwego definiowa</w:t>
            </w:r>
            <w:r w:rsidR="00697690">
              <w:rPr>
                <w:sz w:val="16"/>
              </w:rPr>
              <w:t>nia</w:t>
            </w:r>
            <w:r w:rsidR="001862BF" w:rsidRPr="001862BF">
              <w:rPr>
                <w:sz w:val="16"/>
              </w:rPr>
              <w:t xml:space="preserve"> cel</w:t>
            </w:r>
            <w:r w:rsidR="00697690">
              <w:rPr>
                <w:sz w:val="16"/>
              </w:rPr>
              <w:t>i</w:t>
            </w:r>
            <w:r w:rsidR="001862BF" w:rsidRPr="001862BF">
              <w:rPr>
                <w:sz w:val="16"/>
              </w:rPr>
              <w:t xml:space="preserve"> realizowanych samodzielnie lub grupowo zadań;</w:t>
            </w:r>
          </w:p>
          <w:p w:rsidR="001B21C1" w:rsidRPr="001862BF" w:rsidRDefault="001B21C1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K2 - </w:t>
            </w:r>
            <w:r w:rsidR="001862BF" w:rsidRPr="001862BF">
              <w:rPr>
                <w:sz w:val="16"/>
              </w:rPr>
              <w:t xml:space="preserve"> zaspokojenia potrzeb zwierząt oraz ich dobrostanu</w:t>
            </w:r>
            <w:r w:rsidR="00697690">
              <w:rPr>
                <w:sz w:val="16"/>
              </w:rPr>
              <w:t>,</w:t>
            </w:r>
            <w:r w:rsidR="001862BF" w:rsidRPr="001862BF">
              <w:rPr>
                <w:sz w:val="16"/>
              </w:rPr>
              <w:t xml:space="preserve"> wzięcia odpowiedzialności za produkcję żywności o wysokich walorach odżywczych i dietetycznych.</w:t>
            </w:r>
          </w:p>
        </w:tc>
      </w:tr>
      <w:tr w:rsidR="00EC7FAA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</w:p>
        </w:tc>
      </w:tr>
      <w:tr w:rsidR="00EC7FAA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C7FAA" w:rsidRPr="0001038A" w:rsidRDefault="0001038A" w:rsidP="001862BF">
            <w:pPr>
              <w:spacing w:line="240" w:lineRule="auto"/>
              <w:rPr>
                <w:rFonts w:cstheme="minorHAnsi"/>
                <w:sz w:val="16"/>
              </w:rPr>
            </w:pPr>
            <w:r w:rsidRPr="0001038A">
              <w:rPr>
                <w:rFonts w:cstheme="minorHAnsi"/>
                <w:sz w:val="16"/>
                <w:szCs w:val="16"/>
              </w:rPr>
              <w:t>prace egzaminacyjne, kolokwia, dokumentacja wykonanych dawek</w:t>
            </w:r>
          </w:p>
        </w:tc>
      </w:tr>
      <w:tr w:rsidR="00EC7FAA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C7FAA" w:rsidRPr="00021A86" w:rsidRDefault="00EC7FAA" w:rsidP="00EC7FAA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C7FAA" w:rsidRPr="001862BF" w:rsidRDefault="00C9639E" w:rsidP="00C9639E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</w:t>
            </w:r>
            <w:r w:rsidR="00EC7FAA" w:rsidRPr="001862BF">
              <w:rPr>
                <w:sz w:val="16"/>
              </w:rPr>
              <w:t>1,</w:t>
            </w:r>
            <w:r>
              <w:rPr>
                <w:sz w:val="16"/>
              </w:rPr>
              <w:t>W</w:t>
            </w:r>
            <w:r w:rsidR="00EC7FAA" w:rsidRPr="001862BF">
              <w:rPr>
                <w:sz w:val="16"/>
              </w:rPr>
              <w:t xml:space="preserve">02 - 40%; </w:t>
            </w:r>
            <w:r>
              <w:rPr>
                <w:sz w:val="16"/>
              </w:rPr>
              <w:t>U1</w:t>
            </w:r>
            <w:r w:rsidR="00EC7FAA" w:rsidRPr="001862BF">
              <w:rPr>
                <w:sz w:val="16"/>
              </w:rPr>
              <w:t xml:space="preserve">- 40%; </w:t>
            </w:r>
            <w:r>
              <w:rPr>
                <w:sz w:val="16"/>
              </w:rPr>
              <w:t>K1</w:t>
            </w:r>
            <w:r w:rsidR="00EC7FAA" w:rsidRPr="001862BF">
              <w:rPr>
                <w:sz w:val="16"/>
              </w:rPr>
              <w:t xml:space="preserve">, </w:t>
            </w:r>
            <w:r>
              <w:rPr>
                <w:sz w:val="16"/>
              </w:rPr>
              <w:t>K2</w:t>
            </w:r>
            <w:r w:rsidR="00EC7FAA" w:rsidRPr="001862BF">
              <w:rPr>
                <w:sz w:val="16"/>
              </w:rPr>
              <w:t>- 20%</w:t>
            </w:r>
          </w:p>
        </w:tc>
      </w:tr>
      <w:tr w:rsidR="00EC7FAA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sala dydaktyczna, pracownia komputerowa</w:t>
            </w:r>
          </w:p>
        </w:tc>
      </w:tr>
      <w:tr w:rsidR="00EC7FAA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1. Żywienie zwierząt i paszoznawstwo. t. 1, 2, 3, (Red). D. Jamroz , A. Potkański. Wydawnictwo Naukowe PWN, 2004.   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2. Podstawy żywienia zwierząt" (Red). M. </w:t>
            </w:r>
            <w:proofErr w:type="spellStart"/>
            <w:r w:rsidRPr="001862BF">
              <w:rPr>
                <w:sz w:val="16"/>
              </w:rPr>
              <w:t>Dymnicka</w:t>
            </w:r>
            <w:proofErr w:type="spellEnd"/>
            <w:r w:rsidRPr="001862BF">
              <w:rPr>
                <w:sz w:val="16"/>
              </w:rPr>
              <w:t>, L. Sokół, Wydawnictwo SGGW, Warszawa, 2001.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3. Pasze (Red.) J. </w:t>
            </w:r>
            <w:proofErr w:type="spellStart"/>
            <w:r w:rsidRPr="001862BF">
              <w:rPr>
                <w:sz w:val="16"/>
              </w:rPr>
              <w:t>Chachułowa</w:t>
            </w:r>
            <w:proofErr w:type="spellEnd"/>
            <w:r w:rsidRPr="001862BF">
              <w:rPr>
                <w:sz w:val="16"/>
              </w:rPr>
              <w:t>; Warszawa, 1997.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 xml:space="preserve">4. Normy żywienia bydła, owiec i kóz. 1993. </w:t>
            </w:r>
            <w:proofErr w:type="spellStart"/>
            <w:r w:rsidRPr="001862BF">
              <w:rPr>
                <w:sz w:val="16"/>
              </w:rPr>
              <w:t>Omnitech</w:t>
            </w:r>
            <w:proofErr w:type="spellEnd"/>
            <w:r w:rsidRPr="001862BF">
              <w:rPr>
                <w:sz w:val="16"/>
              </w:rPr>
              <w:t xml:space="preserve"> Press Warszawa.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5. DLG- tabele wartości pokarmowej pasz i norm żywienia przeżuwaczy. PPU VIT-TRA, Kusowo, 2001.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6. Normy żywienia drobiu, 1996. IFZZ PAN Jabłonna.</w:t>
            </w:r>
          </w:p>
          <w:p w:rsidR="00EC7FAA" w:rsidRPr="001862BF" w:rsidRDefault="00EC7FAA" w:rsidP="001862BF">
            <w:pPr>
              <w:spacing w:line="240" w:lineRule="auto"/>
              <w:rPr>
                <w:sz w:val="16"/>
              </w:rPr>
            </w:pPr>
            <w:r w:rsidRPr="001862BF">
              <w:rPr>
                <w:sz w:val="16"/>
              </w:rPr>
              <w:t>7. Normy żywienia świń, 1996. IFZZ PAN Jabłonna.</w:t>
            </w:r>
          </w:p>
          <w:p w:rsidR="00EC7FAA" w:rsidRPr="00021A86" w:rsidRDefault="00EC7FAA" w:rsidP="001862BF">
            <w:pPr>
              <w:spacing w:line="240" w:lineRule="auto"/>
              <w:rPr>
                <w:sz w:val="16"/>
                <w:szCs w:val="16"/>
              </w:rPr>
            </w:pPr>
            <w:r w:rsidRPr="001862BF">
              <w:rPr>
                <w:sz w:val="16"/>
              </w:rPr>
              <w:t>8. Normy żywienia koni, 1997. IFZZ PAN Jabłonna.</w:t>
            </w:r>
          </w:p>
        </w:tc>
      </w:tr>
      <w:tr w:rsidR="00EC7FAA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EC7FAA" w:rsidRPr="00021A86" w:rsidRDefault="00EC7FAA" w:rsidP="00EC7FA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C7FA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10DF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EC7FAA" w:rsidRPr="001862BF" w:rsidRDefault="00197ED7" w:rsidP="001862BF">
            <w:pPr>
              <w:spacing w:line="240" w:lineRule="auto"/>
              <w:rPr>
                <w:bCs/>
                <w:sz w:val="16"/>
                <w:szCs w:val="16"/>
              </w:rPr>
            </w:pPr>
            <w:r w:rsidRPr="001862BF">
              <w:rPr>
                <w:bCs/>
                <w:sz w:val="16"/>
                <w:szCs w:val="16"/>
              </w:rPr>
              <w:t>metody produkcji pasz</w:t>
            </w:r>
            <w:r w:rsidR="001862BF" w:rsidRPr="001862BF">
              <w:rPr>
                <w:bCs/>
                <w:sz w:val="16"/>
                <w:szCs w:val="16"/>
              </w:rPr>
              <w:t>,</w:t>
            </w:r>
            <w:r w:rsidRPr="001862BF">
              <w:rPr>
                <w:bCs/>
                <w:sz w:val="16"/>
                <w:szCs w:val="16"/>
              </w:rPr>
              <w:t xml:space="preserve"> ich konserwacji </w:t>
            </w:r>
            <w:r w:rsidR="001862BF" w:rsidRPr="001862BF">
              <w:rPr>
                <w:bCs/>
                <w:sz w:val="16"/>
                <w:szCs w:val="16"/>
              </w:rPr>
              <w:t>oraz wpływ technologii produkcji paszy warunkujący</w:t>
            </w:r>
            <w:r w:rsidRPr="001862BF">
              <w:rPr>
                <w:bCs/>
                <w:sz w:val="16"/>
                <w:szCs w:val="16"/>
              </w:rPr>
              <w:t xml:space="preserve"> jej </w:t>
            </w:r>
            <w:r w:rsidR="001862BF" w:rsidRPr="001862BF">
              <w:rPr>
                <w:bCs/>
                <w:sz w:val="16"/>
                <w:szCs w:val="16"/>
              </w:rPr>
              <w:t xml:space="preserve">dobre </w:t>
            </w:r>
            <w:r w:rsidRPr="001862BF">
              <w:rPr>
                <w:bCs/>
                <w:sz w:val="16"/>
                <w:szCs w:val="16"/>
              </w:rPr>
              <w:t>wykorzystanie</w:t>
            </w:r>
            <w:r w:rsidR="00EC7FAA" w:rsidRPr="001862B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EC7FAA" w:rsidRPr="001862BF" w:rsidRDefault="00EC7FAA" w:rsidP="001862BF">
            <w:pPr>
              <w:spacing w:line="240" w:lineRule="auto"/>
              <w:rPr>
                <w:bCs/>
                <w:sz w:val="16"/>
                <w:szCs w:val="16"/>
              </w:rPr>
            </w:pPr>
            <w:r w:rsidRPr="001862BF">
              <w:rPr>
                <w:bCs/>
                <w:sz w:val="16"/>
                <w:szCs w:val="16"/>
              </w:rPr>
              <w:t>systemy żywienia zwierząt, zasady określania potrzeb pokarmowych zwierząt zależnie od gatunku, rasy, użytkowania, wieku i stanu fizjologicznego;</w:t>
            </w:r>
          </w:p>
        </w:tc>
        <w:tc>
          <w:tcPr>
            <w:tcW w:w="300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C7FAA" w:rsidRPr="001862BF" w:rsidRDefault="00EC7FAA" w:rsidP="001862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C7FAA" w:rsidRPr="00021A86" w:rsidRDefault="00EC7FAA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C7FAA" w:rsidRPr="00021A86" w:rsidRDefault="00EC7FAA" w:rsidP="006478A0">
            <w:pPr>
              <w:rPr>
                <w:bCs/>
                <w:sz w:val="16"/>
                <w:szCs w:val="16"/>
              </w:rPr>
            </w:pP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EC7FAA" w:rsidRPr="001862BF" w:rsidRDefault="00EC7FAA" w:rsidP="001862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862BF">
              <w:rPr>
                <w:bCs/>
                <w:sz w:val="16"/>
                <w:szCs w:val="16"/>
              </w:rPr>
              <w:t>potrafi korzystać z norm żywienia zwierząt, ustalać potrzeby na energię i poszczególne składniki pokarmowe, optymalizować dawki pokarmowe zgodnie z zapotrzebowaniem tych zwierząt oraz projektować preliminarz pasz dla konkretnych warunków gospodarstwa;</w:t>
            </w:r>
          </w:p>
        </w:tc>
        <w:tc>
          <w:tcPr>
            <w:tcW w:w="3001" w:type="dxa"/>
          </w:tcPr>
          <w:p w:rsidR="00EC7FAA" w:rsidRPr="00021A86" w:rsidRDefault="00410807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  <w:r w:rsidR="00211B76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D52A9">
              <w:rPr>
                <w:bCs/>
                <w:sz w:val="16"/>
                <w:szCs w:val="16"/>
              </w:rPr>
              <w:t>, 2</w:t>
            </w: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C7FAA" w:rsidRPr="00021A86" w:rsidRDefault="00EC7FAA" w:rsidP="001862B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C7FAA" w:rsidRPr="00021A86" w:rsidRDefault="00EC7FAA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C7FAA" w:rsidRPr="00021A86" w:rsidRDefault="00EC7FAA" w:rsidP="006478A0">
            <w:pPr>
              <w:rPr>
                <w:bCs/>
                <w:sz w:val="16"/>
                <w:szCs w:val="16"/>
              </w:rPr>
            </w:pP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EC7FAA" w:rsidRPr="001862BF" w:rsidRDefault="00410807" w:rsidP="00697690">
            <w:pPr>
              <w:spacing w:line="240" w:lineRule="auto"/>
              <w:rPr>
                <w:bCs/>
                <w:sz w:val="16"/>
                <w:szCs w:val="16"/>
              </w:rPr>
            </w:pPr>
            <w:r w:rsidRPr="001862BF">
              <w:rPr>
                <w:bCs/>
                <w:sz w:val="16"/>
                <w:szCs w:val="16"/>
              </w:rPr>
              <w:t>właściw</w:t>
            </w:r>
            <w:r w:rsidR="00EC7FAA" w:rsidRPr="001862BF">
              <w:rPr>
                <w:bCs/>
                <w:sz w:val="16"/>
                <w:szCs w:val="16"/>
              </w:rPr>
              <w:t>ego definiowa</w:t>
            </w:r>
            <w:r w:rsidR="00697690">
              <w:rPr>
                <w:bCs/>
                <w:sz w:val="16"/>
                <w:szCs w:val="16"/>
              </w:rPr>
              <w:t>nia celi</w:t>
            </w:r>
            <w:r w:rsidR="00EC7FAA" w:rsidRPr="001862BF">
              <w:rPr>
                <w:bCs/>
                <w:sz w:val="16"/>
                <w:szCs w:val="16"/>
              </w:rPr>
              <w:t xml:space="preserve"> realizowanych samodzielnie lub grupowo zadań;</w:t>
            </w:r>
          </w:p>
        </w:tc>
        <w:tc>
          <w:tcPr>
            <w:tcW w:w="3001" w:type="dxa"/>
          </w:tcPr>
          <w:p w:rsidR="00EC7FAA" w:rsidRPr="00021A86" w:rsidRDefault="00EC7FA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C7FAA" w:rsidRPr="00021A86" w:rsidTr="0093211F">
        <w:tc>
          <w:tcPr>
            <w:tcW w:w="1547" w:type="dxa"/>
          </w:tcPr>
          <w:p w:rsidR="00EC7FAA" w:rsidRPr="00021A86" w:rsidRDefault="00EC7FA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EC7FAA" w:rsidRPr="001862BF" w:rsidRDefault="00410807" w:rsidP="001862BF">
            <w:pPr>
              <w:spacing w:line="240" w:lineRule="auto"/>
              <w:rPr>
                <w:bCs/>
                <w:sz w:val="16"/>
                <w:szCs w:val="16"/>
              </w:rPr>
            </w:pPr>
            <w:r w:rsidRPr="001862BF">
              <w:rPr>
                <w:bCs/>
                <w:sz w:val="16"/>
                <w:szCs w:val="16"/>
              </w:rPr>
              <w:t>zaspokojenia potrzeb</w:t>
            </w:r>
            <w:r w:rsidR="00EC7FAA" w:rsidRPr="001862BF">
              <w:rPr>
                <w:bCs/>
                <w:sz w:val="16"/>
                <w:szCs w:val="16"/>
              </w:rPr>
              <w:t xml:space="preserve"> zwierząt oraz ich dobrostan</w:t>
            </w:r>
            <w:r w:rsidRPr="001862BF">
              <w:rPr>
                <w:bCs/>
                <w:sz w:val="16"/>
                <w:szCs w:val="16"/>
              </w:rPr>
              <w:t>u</w:t>
            </w:r>
            <w:r w:rsidR="00EC7FAA" w:rsidRPr="001862BF">
              <w:rPr>
                <w:bCs/>
                <w:sz w:val="16"/>
                <w:szCs w:val="16"/>
              </w:rPr>
              <w:t xml:space="preserve"> </w:t>
            </w:r>
            <w:r w:rsidRPr="001862BF">
              <w:rPr>
                <w:bCs/>
                <w:sz w:val="16"/>
                <w:szCs w:val="16"/>
              </w:rPr>
              <w:t xml:space="preserve">wzięcia </w:t>
            </w:r>
            <w:r w:rsidR="00EC7FAA" w:rsidRPr="001862BF">
              <w:rPr>
                <w:bCs/>
                <w:sz w:val="16"/>
                <w:szCs w:val="16"/>
              </w:rPr>
              <w:t>odpowiedzialności za produkcję żywności o wysokich walorach odżywczych i dietetycznych.</w:t>
            </w:r>
          </w:p>
        </w:tc>
        <w:tc>
          <w:tcPr>
            <w:tcW w:w="3001" w:type="dxa"/>
          </w:tcPr>
          <w:p w:rsidR="00EC7FAA" w:rsidRPr="00021A86" w:rsidRDefault="00410807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K_K05, K_K08</w:t>
            </w:r>
          </w:p>
        </w:tc>
        <w:tc>
          <w:tcPr>
            <w:tcW w:w="1381" w:type="dxa"/>
          </w:tcPr>
          <w:p w:rsidR="00EC7FAA" w:rsidRPr="00021A86" w:rsidRDefault="001862B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4D52A9">
              <w:rPr>
                <w:bCs/>
                <w:sz w:val="16"/>
                <w:szCs w:val="16"/>
              </w:rPr>
              <w:t>,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64" w:rsidRDefault="00297064" w:rsidP="002C0CA5">
      <w:pPr>
        <w:spacing w:line="240" w:lineRule="auto"/>
      </w:pPr>
      <w:r>
        <w:separator/>
      </w:r>
    </w:p>
  </w:endnote>
  <w:endnote w:type="continuationSeparator" w:id="0">
    <w:p w:rsidR="00297064" w:rsidRDefault="0029706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64" w:rsidRDefault="00297064" w:rsidP="002C0CA5">
      <w:pPr>
        <w:spacing w:line="240" w:lineRule="auto"/>
      </w:pPr>
      <w:r>
        <w:separator/>
      </w:r>
    </w:p>
  </w:footnote>
  <w:footnote w:type="continuationSeparator" w:id="0">
    <w:p w:rsidR="00297064" w:rsidRDefault="0029706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038A"/>
    <w:rsid w:val="00012471"/>
    <w:rsid w:val="00021A86"/>
    <w:rsid w:val="000834BC"/>
    <w:rsid w:val="000C4232"/>
    <w:rsid w:val="0012460E"/>
    <w:rsid w:val="00125A97"/>
    <w:rsid w:val="00155311"/>
    <w:rsid w:val="00184AE3"/>
    <w:rsid w:val="001862BF"/>
    <w:rsid w:val="00191FCC"/>
    <w:rsid w:val="00197ED7"/>
    <w:rsid w:val="001B21C1"/>
    <w:rsid w:val="001F23E3"/>
    <w:rsid w:val="00207BBF"/>
    <w:rsid w:val="00211B76"/>
    <w:rsid w:val="002643D8"/>
    <w:rsid w:val="00265CB5"/>
    <w:rsid w:val="00295DC6"/>
    <w:rsid w:val="00297064"/>
    <w:rsid w:val="002C0CA5"/>
    <w:rsid w:val="00326357"/>
    <w:rsid w:val="00341D25"/>
    <w:rsid w:val="0036131B"/>
    <w:rsid w:val="003931BC"/>
    <w:rsid w:val="003A5151"/>
    <w:rsid w:val="003B5B24"/>
    <w:rsid w:val="003B680D"/>
    <w:rsid w:val="003C0B87"/>
    <w:rsid w:val="00410807"/>
    <w:rsid w:val="0042563D"/>
    <w:rsid w:val="00456A7D"/>
    <w:rsid w:val="004B7E16"/>
    <w:rsid w:val="004C014E"/>
    <w:rsid w:val="004D52A9"/>
    <w:rsid w:val="004F5168"/>
    <w:rsid w:val="005031F1"/>
    <w:rsid w:val="0056214B"/>
    <w:rsid w:val="006674DC"/>
    <w:rsid w:val="00697690"/>
    <w:rsid w:val="006C766B"/>
    <w:rsid w:val="006F6FEC"/>
    <w:rsid w:val="0072568B"/>
    <w:rsid w:val="00731D2B"/>
    <w:rsid w:val="00735F91"/>
    <w:rsid w:val="007471BD"/>
    <w:rsid w:val="007934BC"/>
    <w:rsid w:val="007A5FEB"/>
    <w:rsid w:val="007D30D7"/>
    <w:rsid w:val="007D736E"/>
    <w:rsid w:val="0083033B"/>
    <w:rsid w:val="00860FAB"/>
    <w:rsid w:val="008B7AF4"/>
    <w:rsid w:val="008C5679"/>
    <w:rsid w:val="008D1BF1"/>
    <w:rsid w:val="008F7E6F"/>
    <w:rsid w:val="009146B8"/>
    <w:rsid w:val="00925376"/>
    <w:rsid w:val="0093211F"/>
    <w:rsid w:val="00965A2D"/>
    <w:rsid w:val="00966E0B"/>
    <w:rsid w:val="009B21A4"/>
    <w:rsid w:val="009E322B"/>
    <w:rsid w:val="009E71F1"/>
    <w:rsid w:val="00A10DF2"/>
    <w:rsid w:val="00A22CE6"/>
    <w:rsid w:val="00A43564"/>
    <w:rsid w:val="00A466BD"/>
    <w:rsid w:val="00A65904"/>
    <w:rsid w:val="00A71558"/>
    <w:rsid w:val="00AE4506"/>
    <w:rsid w:val="00AE562F"/>
    <w:rsid w:val="00B27029"/>
    <w:rsid w:val="00B2721F"/>
    <w:rsid w:val="00B35D2F"/>
    <w:rsid w:val="00BF180B"/>
    <w:rsid w:val="00C336E4"/>
    <w:rsid w:val="00C60588"/>
    <w:rsid w:val="00C9639E"/>
    <w:rsid w:val="00CD0414"/>
    <w:rsid w:val="00D96DF5"/>
    <w:rsid w:val="00DE2C52"/>
    <w:rsid w:val="00DF60BC"/>
    <w:rsid w:val="00E14D0E"/>
    <w:rsid w:val="00EB7B89"/>
    <w:rsid w:val="00EC7FAA"/>
    <w:rsid w:val="00ED11F9"/>
    <w:rsid w:val="00EE4F54"/>
    <w:rsid w:val="00F17173"/>
    <w:rsid w:val="00F9146A"/>
    <w:rsid w:val="00F94F2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89BD"/>
  <w15:docId w15:val="{E7479414-CD82-4059-9A2F-C5C3C3B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EC7FAA"/>
    <w:pPr>
      <w:framePr w:hSpace="141" w:wrap="around" w:vAnchor="text" w:hAnchor="margin" w:x="-290" w:y="128"/>
      <w:spacing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FAA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18</cp:revision>
  <cp:lastPrinted>2019-03-18T08:34:00Z</cp:lastPrinted>
  <dcterms:created xsi:type="dcterms:W3CDTF">2019-04-08T08:43:00Z</dcterms:created>
  <dcterms:modified xsi:type="dcterms:W3CDTF">2022-09-16T11:02:00Z</dcterms:modified>
</cp:coreProperties>
</file>