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449"/>
        <w:gridCol w:w="2438"/>
        <w:gridCol w:w="1225"/>
        <w:gridCol w:w="1104"/>
        <w:gridCol w:w="644"/>
        <w:gridCol w:w="940"/>
        <w:gridCol w:w="807"/>
      </w:tblGrid>
      <w:tr xmlns:wp14="http://schemas.microsoft.com/office/word/2010/wordml" w:rsidRPr="007D57A2" w:rsidR="007D57A2" w:rsidTr="3C180ED3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C180ED3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C180ED3" w14:paraId="27FD830D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33FFE" w:rsidR="007D57A2" w:rsidP="007422E3" w:rsidRDefault="0019389D" w14:paraId="559094A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Wspólna polityka rolna 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3646C7" w14:paraId="5FCD5EC4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87478" w:rsidR="007D57A2" w:rsidTr="3C180ED3" w14:paraId="60FBB7E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19389D" w:rsidR="007D57A2" w:rsidP="006608DE" w:rsidRDefault="0019389D" w14:paraId="0C36D620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proofErr w:type="spellStart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Common</w:t>
            </w:r>
            <w:proofErr w:type="spellEnd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Agricultural</w:t>
            </w:r>
            <w:proofErr w:type="spellEnd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Policy</w:t>
            </w:r>
          </w:p>
        </w:tc>
      </w:tr>
      <w:tr xmlns:wp14="http://schemas.microsoft.com/office/word/2010/wordml" w:rsidRPr="007D57A2" w:rsidR="007D57A2" w:rsidTr="3C180ED3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70173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3C180ED3" w14:paraId="1A18E95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A11D4" w:rsidRDefault="000C313E" w14:paraId="5A4135D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72016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hab.</w:t>
            </w:r>
            <w:r w:rsidR="00637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A11D4">
              <w:rPr>
                <w:rFonts w:ascii="Arial" w:hAnsi="Arial" w:cs="Arial"/>
                <w:b/>
                <w:bCs/>
                <w:sz w:val="16"/>
                <w:szCs w:val="16"/>
              </w:rPr>
              <w:t>Ewa Kuźnicka</w:t>
            </w:r>
          </w:p>
        </w:tc>
      </w:tr>
      <w:tr xmlns:wp14="http://schemas.microsoft.com/office/word/2010/wordml" w:rsidRPr="007D57A2" w:rsidR="007D57A2" w:rsidTr="3C180ED3" w14:paraId="7EF1F9C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A11D4" w:rsidRDefault="00637730" w14:paraId="2851027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0C31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 w:rsidR="001A11D4">
              <w:rPr>
                <w:rFonts w:ascii="Arial" w:hAnsi="Arial" w:cs="Arial"/>
                <w:b/>
                <w:bCs/>
                <w:sz w:val="16"/>
                <w:szCs w:val="16"/>
              </w:rPr>
              <w:t>Ewa Ku</w:t>
            </w:r>
            <w:r w:rsidR="0077390F">
              <w:rPr>
                <w:rFonts w:ascii="Arial" w:hAnsi="Arial" w:cs="Arial"/>
                <w:b/>
                <w:bCs/>
                <w:sz w:val="16"/>
                <w:szCs w:val="16"/>
              </w:rPr>
              <w:t>ź</w:t>
            </w:r>
            <w:r w:rsidR="001A11D4">
              <w:rPr>
                <w:rFonts w:ascii="Arial" w:hAnsi="Arial" w:cs="Arial"/>
                <w:b/>
                <w:bCs/>
                <w:sz w:val="16"/>
                <w:szCs w:val="16"/>
              </w:rPr>
              <w:t>nicka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C180ED3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20165" w:rsidRDefault="0093047F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3C180ED3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93047F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3C180ED3" w14:paraId="230FE70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B5B69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E06CED" w:rsidRDefault="003B5B69" w14:paraId="4438A09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 w:rsidR="00384A13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E06CE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3C180ED3" w14:paraId="6E5340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A11D4" w:rsidRDefault="001A11D4" w14:paraId="5007EE7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C180ED3" w14:paraId="2857809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959EC" w:rsidR="007D57A2" w:rsidP="00B6590A" w:rsidRDefault="00FC2F47" w14:paraId="454B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podstawowymi pojęciami z zakresu WPR i wspólnotowego prawa rolnego. Charakterystyka unijnej organizacji rynku produktów rolnych i mechanizmów interwencyjnych. Zapoznanie z unijnymi zasadami finansowania realizacji strategii rozwoju obszarów wiejskich. </w:t>
            </w:r>
            <w:r w:rsidRPr="00E959EC" w:rsidR="00E95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59EC" w:rsidR="004C01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C180ED3" w14:paraId="238ED51E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5DA413AA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9389D">
              <w:rPr>
                <w:rFonts w:ascii="Arial" w:hAnsi="Arial" w:cs="Arial"/>
                <w:sz w:val="16"/>
                <w:szCs w:val="16"/>
              </w:rPr>
              <w:t>……………………;  liczba godzin 1</w:t>
            </w:r>
            <w:r w:rsidR="00E06CE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065132" w14:paraId="65FEA4A5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273E02">
              <w:rPr>
                <w:rFonts w:ascii="Arial" w:hAnsi="Arial" w:cs="Arial"/>
                <w:sz w:val="16"/>
                <w:szCs w:val="16"/>
              </w:rPr>
              <w:t>……</w:t>
            </w:r>
            <w:r w:rsidR="00B6590A">
              <w:rPr>
                <w:rFonts w:ascii="Arial" w:hAnsi="Arial" w:cs="Arial"/>
                <w:sz w:val="16"/>
                <w:szCs w:val="16"/>
              </w:rPr>
              <w:t>;  liczba godzin</w:t>
            </w:r>
            <w:r w:rsidR="00E06CE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1938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93047F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C180ED3" w14:paraId="1145FD3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6590A" w14:paraId="194BEE21" wp14:textId="722A5D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C180ED3" w:rsidR="00B6590A">
              <w:rPr>
                <w:rFonts w:ascii="Arial" w:hAnsi="Arial" w:cs="Arial"/>
                <w:sz w:val="16"/>
                <w:szCs w:val="16"/>
              </w:rPr>
              <w:t>Wykład, dyskusja</w:t>
            </w:r>
            <w:r w:rsidRPr="3C180ED3" w:rsidR="00273E02">
              <w:rPr>
                <w:rFonts w:ascii="Arial" w:hAnsi="Arial" w:cs="Arial"/>
                <w:sz w:val="16"/>
                <w:szCs w:val="16"/>
              </w:rPr>
              <w:t>,</w:t>
            </w:r>
            <w:r w:rsidRPr="3C180ED3" w:rsidR="00BE6962">
              <w:rPr>
                <w:rFonts w:ascii="Arial" w:hAnsi="Arial" w:cs="Arial"/>
                <w:sz w:val="16"/>
                <w:szCs w:val="16"/>
              </w:rPr>
              <w:t xml:space="preserve"> indywidualne opracowania studenckie,</w:t>
            </w:r>
            <w:r w:rsidRPr="3C180ED3" w:rsidR="00273E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C180ED3" w:rsidR="00AB651D">
              <w:rPr>
                <w:rFonts w:ascii="Arial" w:hAnsi="Arial" w:cs="Arial"/>
                <w:sz w:val="16"/>
                <w:szCs w:val="16"/>
              </w:rPr>
              <w:t>zespołowe opracowania</w:t>
            </w:r>
            <w:r w:rsidRPr="3C180ED3" w:rsidR="00273E02">
              <w:rPr>
                <w:rFonts w:ascii="Arial" w:hAnsi="Arial" w:cs="Arial"/>
                <w:sz w:val="16"/>
                <w:szCs w:val="16"/>
              </w:rPr>
              <w:t xml:space="preserve"> studenckie</w:t>
            </w:r>
            <w:r w:rsidRPr="3C180ED3" w:rsidR="00720165">
              <w:rPr>
                <w:rFonts w:ascii="Arial" w:hAnsi="Arial" w:cs="Arial"/>
                <w:sz w:val="16"/>
                <w:szCs w:val="16"/>
              </w:rPr>
              <w:t>,</w:t>
            </w:r>
            <w:r w:rsidRPr="3C180ED3" w:rsidR="00FB7021">
              <w:rPr>
                <w:rFonts w:ascii="Arial" w:hAnsi="Arial" w:cs="Arial"/>
                <w:sz w:val="16"/>
                <w:szCs w:val="16"/>
              </w:rPr>
              <w:t xml:space="preserve"> prezentacja,</w:t>
            </w:r>
            <w:r w:rsidRPr="3C180ED3" w:rsidR="00720165">
              <w:rPr>
                <w:rFonts w:ascii="Arial" w:hAnsi="Arial" w:cs="Arial"/>
                <w:sz w:val="16"/>
                <w:szCs w:val="16"/>
              </w:rPr>
              <w:t xml:space="preserve"> konsultacje</w:t>
            </w:r>
            <w:r w:rsidRPr="3C180ED3" w:rsidR="2BA992A9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Pr="007D57A2" w:rsidR="007D57A2" w:rsidTr="3C180ED3" w14:paraId="5CCE29B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D57A2" w:rsidP="00455322" w:rsidRDefault="00FC2F47" w14:paraId="4184A4C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definicje i założenia ogólne wspólnej polityki rolnej UE. Wspólnotowe prawo rolne</w:t>
            </w:r>
            <w:r w:rsidR="00455322">
              <w:rPr>
                <w:rFonts w:ascii="Arial" w:hAnsi="Arial" w:cs="Arial"/>
                <w:sz w:val="16"/>
                <w:szCs w:val="16"/>
              </w:rPr>
              <w:t xml:space="preserve">. Obszary wiejskie w krajach UE. . Rozwiązania instytucjonalne-rządowe agencje płatnicze. Instrumenty wsparcia rolnictwa i obszarów wiejskich. Polityka cenowa. Limitowanie produkcji rolnej. Zasady skupu interwencyjnego. Obrót towarowy z zagranicą. Płatności bezpośrednie w Polsce i UE. </w:t>
            </w:r>
            <w:r w:rsidR="000A20CB">
              <w:rPr>
                <w:rFonts w:ascii="Arial" w:hAnsi="Arial" w:cs="Arial"/>
                <w:sz w:val="16"/>
                <w:szCs w:val="16"/>
              </w:rPr>
              <w:t xml:space="preserve">Programy rolno-środowiskowe. </w:t>
            </w:r>
            <w:r w:rsidR="00455322">
              <w:rPr>
                <w:rFonts w:ascii="Arial" w:hAnsi="Arial" w:cs="Arial"/>
                <w:sz w:val="16"/>
                <w:szCs w:val="16"/>
              </w:rPr>
              <w:t xml:space="preserve">Produkty regionalne i tradycyjne. Rozwój rolnictwa ekologicznego. </w:t>
            </w:r>
            <w:r w:rsidR="00B07A5B">
              <w:rPr>
                <w:rFonts w:ascii="Arial" w:hAnsi="Arial" w:cs="Arial"/>
                <w:sz w:val="16"/>
                <w:szCs w:val="16"/>
              </w:rPr>
              <w:t>Instrumenty zarządzania i kontroli.</w:t>
            </w:r>
          </w:p>
          <w:p w:rsidRPr="004C017C" w:rsidR="00B07A5B" w:rsidP="00B07A5B" w:rsidRDefault="00B07A5B" w14:paraId="7CAC023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procedury), Rynek mięsa. Rynek produktów przetworzonych. </w:t>
            </w:r>
            <w:r w:rsidR="008C2D76">
              <w:rPr>
                <w:rFonts w:ascii="Arial" w:hAnsi="Arial" w:cs="Arial"/>
                <w:sz w:val="16"/>
                <w:szCs w:val="16"/>
              </w:rPr>
              <w:t>Rolnice i pozarolnicze fundusze rozwoju obszarów wiejskich UE.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7D57A2" w:rsidTr="3C180ED3" w14:paraId="7F44D08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E959EC" w14:paraId="57BAB9A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7D57A2" w:rsidR="007D57A2" w:rsidTr="3C180ED3" w14:paraId="3EE9498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C2D76" w:rsidRDefault="001922CD" w14:paraId="240131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podstaw ekonomii, znajomości rynku </w:t>
            </w:r>
          </w:p>
        </w:tc>
      </w:tr>
      <w:tr xmlns:wp14="http://schemas.microsoft.com/office/word/2010/wordml" w:rsidRPr="007D57A2" w:rsidR="00720165" w:rsidTr="3C180ED3" w14:paraId="61DBC02F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720165" w:rsidP="007422E3" w:rsidRDefault="00720165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720165" w:rsidP="00F76024" w:rsidRDefault="00720165" w14:paraId="7E8A15E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 Student zna główne założenia wspólnej polityki rolnej UE</w:t>
            </w:r>
          </w:p>
          <w:p w:rsidR="00720165" w:rsidP="00F76024" w:rsidRDefault="00720165" w14:paraId="7E85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 Charakteryzuje czynniki wpływające na rozwój obszarów wiejskich</w:t>
            </w:r>
          </w:p>
          <w:p w:rsidRPr="00545F19" w:rsidR="00720165" w:rsidP="00F76024" w:rsidRDefault="00720165" w14:paraId="5A959D2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321A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zna podstawy wspólnotowego prawa rolnego i mechanizm regulacji poszczególnych rynków rolnych.</w:t>
            </w:r>
          </w:p>
          <w:p w:rsidRPr="00366B1E" w:rsidR="00720165" w:rsidP="00F76024" w:rsidRDefault="00720165" w14:paraId="59CA27D4" wp14:textId="77777777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Znajomość dokumentacji i procedur w zakresie finansowania i rozwoju w warunkach wspólnego rynku</w:t>
            </w:r>
            <w:r w:rsidRPr="00545F1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0165" w:rsidP="007422E3" w:rsidRDefault="00720165" w14:paraId="5F029C9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05 -Umiejętność pracy w zespole</w:t>
            </w:r>
          </w:p>
          <w:p w:rsidRPr="007D57A2" w:rsidR="00FB7021" w:rsidP="007422E3" w:rsidRDefault="00FB7021" w14:paraId="0184A822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umiejętność wystąpień i prezentacji</w:t>
            </w:r>
          </w:p>
        </w:tc>
      </w:tr>
      <w:tr xmlns:wp14="http://schemas.microsoft.com/office/word/2010/wordml" w:rsidRPr="007D57A2" w:rsidR="007D57A2" w:rsidTr="3C180ED3" w14:paraId="2997532F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7D57A2" w:rsidP="00E604A2" w:rsidRDefault="00261160" w14:paraId="0A807C2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</w:t>
            </w:r>
            <w:r w:rsidR="004E06F7">
              <w:rPr>
                <w:rFonts w:ascii="Arial" w:hAnsi="Arial" w:cs="Arial"/>
                <w:sz w:val="16"/>
                <w:szCs w:val="16"/>
              </w:rPr>
              <w:t>03 -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4A2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976E9E" w:rsidP="00E604A2" w:rsidRDefault="004E06F7" w14:paraId="0067A07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04 -05 </w:t>
            </w:r>
            <w:r w:rsidR="006D1D8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E2A63">
              <w:rPr>
                <w:rFonts w:ascii="Arial" w:hAnsi="Arial" w:cs="Arial"/>
                <w:sz w:val="16"/>
                <w:szCs w:val="16"/>
              </w:rPr>
              <w:t xml:space="preserve"> ocena opracowania</w:t>
            </w:r>
          </w:p>
          <w:p w:rsidR="00FB7021" w:rsidP="00E604A2" w:rsidRDefault="00FB7021" w14:paraId="25FE6E8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01-03, 06 - prezentacja</w:t>
            </w:r>
          </w:p>
          <w:p w:rsidR="00FB7021" w:rsidP="00E604A2" w:rsidRDefault="00FB7021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7D57A2" w:rsidR="006D1D85" w:rsidP="007422E3" w:rsidRDefault="006D1D85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C180ED3" w14:paraId="03BAF98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8E2A63" w:rsidRDefault="006D1D85" w14:paraId="64744F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51376">
              <w:rPr>
                <w:rFonts w:ascii="Arial" w:hAnsi="Arial" w:cs="Arial"/>
                <w:sz w:val="16"/>
                <w:szCs w:val="16"/>
              </w:rPr>
              <w:t>rotokół testu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51376">
              <w:rPr>
                <w:rFonts w:ascii="Arial" w:hAnsi="Arial" w:cs="Arial"/>
                <w:sz w:val="16"/>
                <w:szCs w:val="16"/>
              </w:rPr>
              <w:t>projekt (zapis w wersji elektronicznej)</w:t>
            </w:r>
            <w:r w:rsidR="00FB7021">
              <w:rPr>
                <w:rFonts w:ascii="Arial" w:hAnsi="Arial" w:cs="Arial"/>
                <w:sz w:val="16"/>
                <w:szCs w:val="16"/>
              </w:rPr>
              <w:t>, prezentacje</w:t>
            </w:r>
          </w:p>
        </w:tc>
      </w:tr>
      <w:tr xmlns:wp14="http://schemas.microsoft.com/office/word/2010/wordml" w:rsidRPr="007D57A2" w:rsidR="007D57A2" w:rsidTr="3C180ED3" w14:paraId="5375F89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8E2A63" w:rsidRDefault="00554850" w14:paraId="391E29EE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- 50%, opracowanie - </w:t>
            </w:r>
            <w:r w:rsidR="00FB702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CA325A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FB7021">
              <w:rPr>
                <w:rFonts w:ascii="Arial" w:hAnsi="Arial" w:cs="Arial"/>
                <w:b/>
                <w:bCs/>
                <w:sz w:val="16"/>
                <w:szCs w:val="16"/>
              </w:rPr>
              <w:t>, prezentacja – 25%</w:t>
            </w:r>
          </w:p>
        </w:tc>
      </w:tr>
      <w:tr xmlns:wp14="http://schemas.microsoft.com/office/word/2010/wordml" w:rsidRPr="007D57A2" w:rsidR="007D57A2" w:rsidTr="3C180ED3" w14:paraId="17F4767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7422E3" w:rsidRDefault="00CA325A" w14:paraId="2019ABD0" wp14:textId="0451B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C180ED3" w:rsidR="00CA325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3C180ED3" w:rsidR="71782356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Pr="007D57A2" w:rsidR="007D57A2" w:rsidTr="3C180ED3" w14:paraId="1EE85BE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D57A2" w:rsidP="00E959EC" w:rsidRDefault="008C2D76" w14:paraId="257BB7B8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 Kozłowska, E Tomkiewicz. Wspólna Polityka Rolna. LEXSIS NEXSIS  2007</w:t>
            </w:r>
          </w:p>
          <w:p w:rsidR="008C2D76" w:rsidP="00E959EC" w:rsidRDefault="008C2D76" w14:paraId="6E980711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 Szumski Wspólna polityka rolna Unii Europejskiej </w:t>
            </w:r>
            <w:r w:rsidR="005B5FE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5B5FEE">
              <w:rPr>
                <w:rFonts w:ascii="Arial" w:hAnsi="Arial" w:cs="Arial"/>
                <w:sz w:val="16"/>
                <w:szCs w:val="16"/>
              </w:rPr>
              <w:t>WAiP</w:t>
            </w:r>
            <w:proofErr w:type="spellEnd"/>
            <w:r w:rsidR="005B5FEE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:rsidR="005B5FEE" w:rsidP="00E959EC" w:rsidRDefault="005B5FEE" w14:paraId="0A60BD5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J,T, Krzyżanowski Wspólna polityka rolna Unii Europejskiej. Wybrane zagadnienia SGGW 2009</w:t>
            </w:r>
          </w:p>
          <w:p w:rsidR="005B5FEE" w:rsidP="00E959EC" w:rsidRDefault="005B5FEE" w14:paraId="59FBDBEA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Puślecki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 Walkowski, Kmieciak R Wspólna polityka rolna w warunkach wzrostu konkurencyjności Unii Europejskiej ELIPSA 2010</w:t>
            </w:r>
          </w:p>
          <w:p w:rsidR="005B5FEE" w:rsidP="00E959EC" w:rsidRDefault="005B5FEE" w14:paraId="42679B1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Prawo i polityka rolna Unii Europejskiej EUROPRAWO 2010</w:t>
            </w:r>
          </w:p>
          <w:p w:rsidR="000A20CB" w:rsidP="0077390F" w:rsidRDefault="000A20CB" w14:paraId="0124305D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Strony internetowe M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inisterstwa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olnictwa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ozwoju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7390F">
              <w:rPr>
                <w:rFonts w:ascii="Arial" w:hAnsi="Arial" w:cs="Arial"/>
                <w:sz w:val="16"/>
                <w:szCs w:val="16"/>
              </w:rPr>
              <w:t>si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A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gencji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estrukturyzacji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7390F">
              <w:rPr>
                <w:rFonts w:ascii="Arial" w:hAnsi="Arial" w:cs="Arial"/>
                <w:sz w:val="16"/>
                <w:szCs w:val="16"/>
              </w:rPr>
              <w:t xml:space="preserve">odernizacji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7390F">
              <w:rPr>
                <w:rFonts w:ascii="Arial" w:hAnsi="Arial" w:cs="Arial"/>
                <w:sz w:val="16"/>
                <w:szCs w:val="16"/>
              </w:rPr>
              <w:t>olnictwa</w:t>
            </w:r>
          </w:p>
          <w:p w:rsidRPr="00E959EC" w:rsidR="0059661B" w:rsidP="0059661B" w:rsidRDefault="0059661B" w14:paraId="0E27B00A" wp14:textId="777777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C180ED3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271"/>
      </w:tblGrid>
      <w:tr xmlns:wp14="http://schemas.microsoft.com/office/word/2010/wordml" w:rsidRPr="007D57A2" w:rsidR="007D57A2" w:rsidTr="00384A13" w14:paraId="3D875C29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E93B9E" w14:paraId="3183230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275E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384A13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E93B9E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384A13" w14:paraId="406579C7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E93B9E" w14:paraId="1FA5F66E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75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ETCS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5915"/>
        <w:gridCol w:w="3037"/>
      </w:tblGrid>
      <w:tr xmlns:wp14="http://schemas.microsoft.com/office/word/2010/wordml" w:rsidRPr="007D57A2" w:rsidR="007D57A2" w:rsidTr="00384A13" w14:paraId="2D85D156" wp14:textId="77777777"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384A13" w14:paraId="5AB03A3E" wp14:textId="77777777">
        <w:tc>
          <w:tcPr>
            <w:tcW w:w="484" w:type="pct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7D57A2" w:rsidP="00DC553D" w:rsidRDefault="000F25FB" w14:paraId="69A7F4D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t zna </w:t>
            </w:r>
            <w:r w:rsidR="00E476A6">
              <w:rPr>
                <w:rFonts w:ascii="Arial" w:hAnsi="Arial" w:cs="Arial"/>
                <w:sz w:val="16"/>
                <w:szCs w:val="16"/>
              </w:rPr>
              <w:t>główne założenia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61B">
              <w:rPr>
                <w:rFonts w:ascii="Arial" w:hAnsi="Arial" w:cs="Arial"/>
                <w:sz w:val="16"/>
                <w:szCs w:val="16"/>
              </w:rPr>
              <w:t>wspólnej polityki rolnej UE</w:t>
            </w:r>
          </w:p>
        </w:tc>
        <w:tc>
          <w:tcPr>
            <w:tcW w:w="1532" w:type="pct"/>
          </w:tcPr>
          <w:p w:rsidRPr="007D57A2" w:rsidR="007D57A2" w:rsidP="007422E3" w:rsidRDefault="00B16E49" w14:paraId="3C1D458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70173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K_W19</w:t>
            </w:r>
          </w:p>
        </w:tc>
      </w:tr>
      <w:tr xmlns:wp14="http://schemas.microsoft.com/office/word/2010/wordml" w:rsidRPr="007D57A2" w:rsidR="007D57A2" w:rsidTr="00384A13" w14:paraId="489E0085" wp14:textId="77777777">
        <w:tc>
          <w:tcPr>
            <w:tcW w:w="484" w:type="pct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7D57A2" w:rsidP="0059661B" w:rsidRDefault="00E476A6" w14:paraId="78404281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Charakteryzuje czynniki wpływające na rozwój obszarów wiejskich</w:t>
            </w:r>
          </w:p>
        </w:tc>
        <w:tc>
          <w:tcPr>
            <w:tcW w:w="1532" w:type="pct"/>
          </w:tcPr>
          <w:p w:rsidRPr="007D57A2" w:rsidR="007D57A2" w:rsidP="007422E3" w:rsidRDefault="00B16E49" w14:paraId="4BB8B94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7017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xmlns:wp14="http://schemas.microsoft.com/office/word/2010/wordml" w:rsidRPr="007D57A2" w:rsidR="00E476A6" w:rsidTr="00384A13" w14:paraId="55811AED" wp14:textId="77777777">
        <w:tc>
          <w:tcPr>
            <w:tcW w:w="484" w:type="pct"/>
          </w:tcPr>
          <w:p w:rsidR="00E476A6" w:rsidP="007422E3" w:rsidRDefault="00E476A6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="00E476A6" w:rsidP="0059661B" w:rsidRDefault="00E476A6" w14:paraId="1555140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umiejętność wypełniania dokumentacji zna procedury uzyskania finansowania obcego</w:t>
            </w:r>
          </w:p>
        </w:tc>
        <w:tc>
          <w:tcPr>
            <w:tcW w:w="1532" w:type="pct"/>
          </w:tcPr>
          <w:p w:rsidRPr="007D57A2" w:rsidR="00E476A6" w:rsidP="007422E3" w:rsidRDefault="00B70173" w14:paraId="61EED3B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  <w:r w:rsidR="00B16E49">
              <w:rPr>
                <w:rFonts w:ascii="Arial" w:hAnsi="Arial" w:cs="Arial"/>
                <w:bCs/>
                <w:sz w:val="16"/>
                <w:szCs w:val="16"/>
              </w:rPr>
              <w:t>, K_U20</w:t>
            </w:r>
          </w:p>
        </w:tc>
      </w:tr>
      <w:tr xmlns:wp14="http://schemas.microsoft.com/office/word/2010/wordml" w:rsidRPr="007D57A2" w:rsidR="007D57A2" w:rsidTr="00384A13" w14:paraId="619D3811" wp14:textId="77777777">
        <w:tc>
          <w:tcPr>
            <w:tcW w:w="484" w:type="pct"/>
          </w:tcPr>
          <w:p w:rsidRPr="007D57A2" w:rsidR="007D57A2" w:rsidP="007422E3" w:rsidRDefault="00E476A6" w14:paraId="29C0329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04/02</w:t>
            </w:r>
          </w:p>
        </w:tc>
        <w:tc>
          <w:tcPr>
            <w:tcW w:w="2984" w:type="pct"/>
          </w:tcPr>
          <w:p w:rsidRPr="00DC553D" w:rsidR="007D57A2" w:rsidP="0059661B" w:rsidRDefault="00CC4806" w14:paraId="772DC69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</w:t>
            </w:r>
            <w:r w:rsidR="0059661B">
              <w:rPr>
                <w:rFonts w:ascii="Arial" w:hAnsi="Arial" w:cs="Arial"/>
                <w:sz w:val="16"/>
                <w:szCs w:val="16"/>
              </w:rPr>
              <w:t>podstawy wspólnotowego prawa rolnego</w:t>
            </w:r>
            <w:r w:rsidR="00D61ED0">
              <w:rPr>
                <w:rFonts w:ascii="Arial" w:hAnsi="Arial" w:cs="Arial"/>
                <w:sz w:val="16"/>
                <w:szCs w:val="16"/>
              </w:rPr>
              <w:t xml:space="preserve"> i obowiązujące mechanizmy interwencyjne.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</w:tcPr>
          <w:p w:rsidRPr="007D57A2" w:rsidR="007D57A2" w:rsidP="007422E3" w:rsidRDefault="00B16E49" w14:paraId="03B8384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 w:rsidR="00B7017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7D57A2" w:rsidR="007D57A2" w:rsidTr="00384A13" w14:paraId="62C5FBD6" wp14:textId="77777777">
        <w:tc>
          <w:tcPr>
            <w:tcW w:w="484" w:type="pct"/>
          </w:tcPr>
          <w:p w:rsidRPr="007D57A2" w:rsidR="007D57A2" w:rsidP="007422E3" w:rsidRDefault="00E476A6" w14:paraId="4875E59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05/03</w:t>
            </w:r>
          </w:p>
        </w:tc>
        <w:tc>
          <w:tcPr>
            <w:tcW w:w="2984" w:type="pct"/>
          </w:tcPr>
          <w:p w:rsidRPr="007D57A2" w:rsidR="007D57A2" w:rsidP="00656CAA" w:rsidRDefault="000F25FB" w14:paraId="17399B8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nab</w:t>
            </w:r>
            <w:r w:rsidR="006F2540">
              <w:rPr>
                <w:rFonts w:ascii="Arial" w:hAnsi="Arial" w:cs="Arial"/>
                <w:sz w:val="16"/>
                <w:szCs w:val="16"/>
              </w:rPr>
              <w:t>ędzie umiejętność</w:t>
            </w:r>
            <w:r w:rsidR="00CC4806">
              <w:rPr>
                <w:rFonts w:ascii="Arial" w:hAnsi="Arial" w:cs="Arial"/>
                <w:sz w:val="16"/>
                <w:szCs w:val="16"/>
              </w:rPr>
              <w:t xml:space="preserve"> samodzielnej pracy w zespole </w:t>
            </w:r>
          </w:p>
        </w:tc>
        <w:tc>
          <w:tcPr>
            <w:tcW w:w="1532" w:type="pct"/>
          </w:tcPr>
          <w:p w:rsidRPr="007D57A2" w:rsidR="007D57A2" w:rsidP="007422E3" w:rsidRDefault="00B16E49" w14:paraId="5B2AA15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B7017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7D57A2" w:rsidR="007D57A2" w:rsidTr="00384A13" w14:paraId="0C81468B" wp14:textId="77777777">
        <w:tc>
          <w:tcPr>
            <w:tcW w:w="484" w:type="pct"/>
          </w:tcPr>
          <w:p w:rsidRPr="007D57A2" w:rsidR="007D57A2" w:rsidP="007422E3" w:rsidRDefault="00FB7021" w14:paraId="5792676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06/03</w:t>
            </w:r>
          </w:p>
        </w:tc>
        <w:tc>
          <w:tcPr>
            <w:tcW w:w="2984" w:type="pct"/>
          </w:tcPr>
          <w:p w:rsidRPr="007D57A2" w:rsidR="007D57A2" w:rsidP="007422E3" w:rsidRDefault="00FB7021" w14:paraId="378EDB5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Umiejętność wystąpień i prezentacji</w:t>
            </w:r>
          </w:p>
        </w:tc>
        <w:tc>
          <w:tcPr>
            <w:tcW w:w="1532" w:type="pct"/>
          </w:tcPr>
          <w:p w:rsidRPr="007D57A2" w:rsidR="007D57A2" w:rsidP="007422E3" w:rsidRDefault="00FB7021" w14:paraId="74B37E8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7D57A2" w:rsidP="00F90CA7" w:rsidRDefault="007D57A2" w14:paraId="4101652C" wp14:textId="77777777"/>
    <w:sectPr w:rsidRPr="007D57A2" w:rsidR="007D57A2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A2C46" w:rsidRDefault="00BA2C46" w14:paraId="4DDBEF00" wp14:textId="77777777">
      <w:r>
        <w:separator/>
      </w:r>
    </w:p>
  </w:endnote>
  <w:endnote w:type="continuationSeparator" w:id="0">
    <w:p xmlns:wp14="http://schemas.microsoft.com/office/word/2010/wordml" w:rsidR="00BA2C46" w:rsidRDefault="00BA2C46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34535" w:rsidP="00ED5387" w:rsidRDefault="00834535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34535" w:rsidP="002E7891" w:rsidRDefault="00834535" w14:paraId="1299C43A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834535" w:rsidP="00ED5387" w:rsidRDefault="00834535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93047F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34535" w:rsidP="002E7891" w:rsidRDefault="00834535" w14:paraId="4B99056E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A2C46" w:rsidRDefault="00BA2C46" w14:paraId="3CF2D8B6" wp14:textId="77777777">
      <w:r>
        <w:separator/>
      </w:r>
    </w:p>
  </w:footnote>
  <w:footnote w:type="continuationSeparator" w:id="0">
    <w:p xmlns:wp14="http://schemas.microsoft.com/office/word/2010/wordml" w:rsidR="00BA2C46" w:rsidRDefault="00BA2C46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761C2"/>
    <w:multiLevelType w:val="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5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16"/>
  </w:num>
  <w:num w:numId="20">
    <w:abstractNumId w:val="23"/>
  </w:num>
  <w:num w:numId="21">
    <w:abstractNumId w:val="4"/>
  </w:num>
  <w:num w:numId="22">
    <w:abstractNumId w:val="24"/>
  </w:num>
  <w:num w:numId="23">
    <w:abstractNumId w:val="22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5"/>
  </w:num>
  <w:num w:numId="2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16F71"/>
    <w:rsid w:val="0002462B"/>
    <w:rsid w:val="00033497"/>
    <w:rsid w:val="000346AA"/>
    <w:rsid w:val="000612AB"/>
    <w:rsid w:val="00065132"/>
    <w:rsid w:val="000A20CB"/>
    <w:rsid w:val="000C313E"/>
    <w:rsid w:val="000C3547"/>
    <w:rsid w:val="000C36B6"/>
    <w:rsid w:val="000C574E"/>
    <w:rsid w:val="000D4D34"/>
    <w:rsid w:val="000F25FB"/>
    <w:rsid w:val="00103815"/>
    <w:rsid w:val="00115519"/>
    <w:rsid w:val="00123AA5"/>
    <w:rsid w:val="00137ADE"/>
    <w:rsid w:val="00186278"/>
    <w:rsid w:val="001922CD"/>
    <w:rsid w:val="0019389D"/>
    <w:rsid w:val="001A11D4"/>
    <w:rsid w:val="001B29BC"/>
    <w:rsid w:val="001E13A8"/>
    <w:rsid w:val="001F3AD6"/>
    <w:rsid w:val="00204F87"/>
    <w:rsid w:val="00223587"/>
    <w:rsid w:val="002301FB"/>
    <w:rsid w:val="00241107"/>
    <w:rsid w:val="00242A5F"/>
    <w:rsid w:val="0024540B"/>
    <w:rsid w:val="00245B82"/>
    <w:rsid w:val="0025160E"/>
    <w:rsid w:val="00261160"/>
    <w:rsid w:val="00273E02"/>
    <w:rsid w:val="00275EBD"/>
    <w:rsid w:val="00276E18"/>
    <w:rsid w:val="00282680"/>
    <w:rsid w:val="002B4D1F"/>
    <w:rsid w:val="002C4FA0"/>
    <w:rsid w:val="002D2D94"/>
    <w:rsid w:val="002E7891"/>
    <w:rsid w:val="00317345"/>
    <w:rsid w:val="003253F2"/>
    <w:rsid w:val="003335CF"/>
    <w:rsid w:val="003646C7"/>
    <w:rsid w:val="00366B1E"/>
    <w:rsid w:val="00384A13"/>
    <w:rsid w:val="003B31B7"/>
    <w:rsid w:val="003B44D8"/>
    <w:rsid w:val="003B5B69"/>
    <w:rsid w:val="003D7CBB"/>
    <w:rsid w:val="003F0240"/>
    <w:rsid w:val="0040689A"/>
    <w:rsid w:val="00455322"/>
    <w:rsid w:val="00495E96"/>
    <w:rsid w:val="004C017C"/>
    <w:rsid w:val="004C2E1E"/>
    <w:rsid w:val="004E06F7"/>
    <w:rsid w:val="00502613"/>
    <w:rsid w:val="00507A3C"/>
    <w:rsid w:val="00513DA6"/>
    <w:rsid w:val="005171C7"/>
    <w:rsid w:val="0054533C"/>
    <w:rsid w:val="00545F19"/>
    <w:rsid w:val="00554850"/>
    <w:rsid w:val="00554FCC"/>
    <w:rsid w:val="0056301D"/>
    <w:rsid w:val="0059661B"/>
    <w:rsid w:val="005A0ECF"/>
    <w:rsid w:val="005A49F4"/>
    <w:rsid w:val="005B5FEE"/>
    <w:rsid w:val="005F2D79"/>
    <w:rsid w:val="00637730"/>
    <w:rsid w:val="00643564"/>
    <w:rsid w:val="00654590"/>
    <w:rsid w:val="00656CAA"/>
    <w:rsid w:val="0065751B"/>
    <w:rsid w:val="006608DE"/>
    <w:rsid w:val="006A0321"/>
    <w:rsid w:val="006D1D85"/>
    <w:rsid w:val="006F2540"/>
    <w:rsid w:val="006F7249"/>
    <w:rsid w:val="007164B2"/>
    <w:rsid w:val="00717A62"/>
    <w:rsid w:val="00720165"/>
    <w:rsid w:val="007422E3"/>
    <w:rsid w:val="0075202B"/>
    <w:rsid w:val="0077390F"/>
    <w:rsid w:val="007B383B"/>
    <w:rsid w:val="007D57A2"/>
    <w:rsid w:val="007E2748"/>
    <w:rsid w:val="007F2F5A"/>
    <w:rsid w:val="007F43B9"/>
    <w:rsid w:val="008015A7"/>
    <w:rsid w:val="00834535"/>
    <w:rsid w:val="0084288F"/>
    <w:rsid w:val="00856909"/>
    <w:rsid w:val="00857D9D"/>
    <w:rsid w:val="00865F92"/>
    <w:rsid w:val="00883B5E"/>
    <w:rsid w:val="008B749D"/>
    <w:rsid w:val="008C2179"/>
    <w:rsid w:val="008C2D76"/>
    <w:rsid w:val="008C78B0"/>
    <w:rsid w:val="008E2A63"/>
    <w:rsid w:val="008F1A57"/>
    <w:rsid w:val="008F6367"/>
    <w:rsid w:val="008F79A7"/>
    <w:rsid w:val="00903F26"/>
    <w:rsid w:val="0092209E"/>
    <w:rsid w:val="0093047F"/>
    <w:rsid w:val="00930BC4"/>
    <w:rsid w:val="009314FD"/>
    <w:rsid w:val="00976E9E"/>
    <w:rsid w:val="00977A26"/>
    <w:rsid w:val="00982403"/>
    <w:rsid w:val="009A1F3D"/>
    <w:rsid w:val="009F1D8E"/>
    <w:rsid w:val="00A0767A"/>
    <w:rsid w:val="00A12631"/>
    <w:rsid w:val="00A12C34"/>
    <w:rsid w:val="00A231CE"/>
    <w:rsid w:val="00A27A35"/>
    <w:rsid w:val="00A342F6"/>
    <w:rsid w:val="00A521C0"/>
    <w:rsid w:val="00A55771"/>
    <w:rsid w:val="00AB0393"/>
    <w:rsid w:val="00AB210C"/>
    <w:rsid w:val="00AB651D"/>
    <w:rsid w:val="00B0481F"/>
    <w:rsid w:val="00B0779C"/>
    <w:rsid w:val="00B07A5B"/>
    <w:rsid w:val="00B16E49"/>
    <w:rsid w:val="00B33FFE"/>
    <w:rsid w:val="00B347C8"/>
    <w:rsid w:val="00B35BDC"/>
    <w:rsid w:val="00B36A01"/>
    <w:rsid w:val="00B42FF3"/>
    <w:rsid w:val="00B6590A"/>
    <w:rsid w:val="00B70173"/>
    <w:rsid w:val="00B801D8"/>
    <w:rsid w:val="00B87478"/>
    <w:rsid w:val="00BA2C46"/>
    <w:rsid w:val="00BB7372"/>
    <w:rsid w:val="00BC1F15"/>
    <w:rsid w:val="00BD32F2"/>
    <w:rsid w:val="00BD729B"/>
    <w:rsid w:val="00BE58EC"/>
    <w:rsid w:val="00BE6962"/>
    <w:rsid w:val="00C02CB5"/>
    <w:rsid w:val="00C1293B"/>
    <w:rsid w:val="00C3611B"/>
    <w:rsid w:val="00C51376"/>
    <w:rsid w:val="00C71178"/>
    <w:rsid w:val="00C95080"/>
    <w:rsid w:val="00C97DF1"/>
    <w:rsid w:val="00CA325A"/>
    <w:rsid w:val="00CA60A1"/>
    <w:rsid w:val="00CC4806"/>
    <w:rsid w:val="00CF0310"/>
    <w:rsid w:val="00D114DE"/>
    <w:rsid w:val="00D14A24"/>
    <w:rsid w:val="00D4328A"/>
    <w:rsid w:val="00D61ED0"/>
    <w:rsid w:val="00D80327"/>
    <w:rsid w:val="00D83F3D"/>
    <w:rsid w:val="00D95B9F"/>
    <w:rsid w:val="00D961D3"/>
    <w:rsid w:val="00DA06D7"/>
    <w:rsid w:val="00DC553D"/>
    <w:rsid w:val="00DE350E"/>
    <w:rsid w:val="00DF516F"/>
    <w:rsid w:val="00E06CED"/>
    <w:rsid w:val="00E203B9"/>
    <w:rsid w:val="00E35254"/>
    <w:rsid w:val="00E476A6"/>
    <w:rsid w:val="00E604A2"/>
    <w:rsid w:val="00E62D59"/>
    <w:rsid w:val="00E6587F"/>
    <w:rsid w:val="00E86DF3"/>
    <w:rsid w:val="00E93B9E"/>
    <w:rsid w:val="00E959EC"/>
    <w:rsid w:val="00EB110A"/>
    <w:rsid w:val="00ED5387"/>
    <w:rsid w:val="00EE3643"/>
    <w:rsid w:val="00EF4C96"/>
    <w:rsid w:val="00F144BB"/>
    <w:rsid w:val="00F3743C"/>
    <w:rsid w:val="00F443AB"/>
    <w:rsid w:val="00F47F1C"/>
    <w:rsid w:val="00F76024"/>
    <w:rsid w:val="00F90CA7"/>
    <w:rsid w:val="00F947EC"/>
    <w:rsid w:val="00FB7021"/>
    <w:rsid w:val="00FC2F47"/>
    <w:rsid w:val="2BA992A9"/>
    <w:rsid w:val="3C180ED3"/>
    <w:rsid w:val="717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2B0104-83DF-4D68-B0A1-343DAC337727}"/>
  <w14:docId w14:val="6674A4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A0767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Ewa Kuźnicka</lastModifiedBy>
  <revision>8</revision>
  <lastPrinted>2011-12-06T00:35:00.0000000Z</lastPrinted>
  <dcterms:created xsi:type="dcterms:W3CDTF">2020-09-22T10:36:00.0000000Z</dcterms:created>
  <dcterms:modified xsi:type="dcterms:W3CDTF">2020-09-22T10:37:31.5492186Z</dcterms:modified>
</coreProperties>
</file>