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7855" w14:textId="785EEB0F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2EB924AE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0FC0EBD9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7724A5FE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64EFE735" w14:textId="77777777" w:rsidTr="2AE44CC3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0EA06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21EBF9F" w14:textId="77777777" w:rsidR="00CD0414" w:rsidRPr="00791202" w:rsidRDefault="2AE44CC3" w:rsidP="2AE44CC3">
            <w:pPr>
              <w:spacing w:line="240" w:lineRule="auto"/>
              <w:rPr>
                <w:b/>
                <w:bCs/>
                <w:sz w:val="28"/>
                <w:szCs w:val="28"/>
                <w:vertAlign w:val="superscript"/>
              </w:rPr>
            </w:pPr>
            <w:r w:rsidRPr="2AE44CC3">
              <w:rPr>
                <w:b/>
                <w:bCs/>
                <w:sz w:val="28"/>
                <w:szCs w:val="28"/>
                <w:vertAlign w:val="superscript"/>
              </w:rPr>
              <w:t>Anatomia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AA0FA1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26574D" w14:textId="77777777" w:rsidR="00CD0414" w:rsidRPr="003A2588" w:rsidRDefault="0079120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047905CC" w14:textId="77777777" w:rsidTr="2AE44CC3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285CBF8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41EEE2A1" w14:textId="77777777" w:rsidR="00CD0414" w:rsidRPr="00582090" w:rsidRDefault="005B6C04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5B6C04">
              <w:rPr>
                <w:bCs/>
                <w:sz w:val="16"/>
                <w:szCs w:val="16"/>
              </w:rPr>
              <w:t>Animal</w:t>
            </w:r>
            <w:proofErr w:type="spellEnd"/>
            <w:r w:rsidRPr="005B6C0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5B6C04">
              <w:rPr>
                <w:bCs/>
                <w:sz w:val="16"/>
                <w:szCs w:val="16"/>
              </w:rPr>
              <w:t>anatomy</w:t>
            </w:r>
            <w:proofErr w:type="spellEnd"/>
          </w:p>
        </w:tc>
      </w:tr>
      <w:tr w:rsidR="00CD0414" w14:paraId="35D379E8" w14:textId="77777777" w:rsidTr="2AE44CC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1E00547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74809" w14:textId="77777777" w:rsidR="00CD0414" w:rsidRPr="00582090" w:rsidRDefault="00791202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  <w:r w:rsidR="00CD0414">
              <w:rPr>
                <w:sz w:val="16"/>
                <w:szCs w:val="18"/>
              </w:rPr>
              <w:tab/>
            </w:r>
          </w:p>
        </w:tc>
      </w:tr>
      <w:tr w:rsidR="00CD0414" w14:paraId="12A17A45" w14:textId="77777777" w:rsidTr="2AE44CC3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87DD8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082AA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60D6F9DC" w14:textId="77777777" w:rsidTr="2AE44CC3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DC599E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6F736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26B346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B86A67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34BCA925" w14:textId="77777777" w:rsidTr="2AE44CC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3C6449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0058E" w14:textId="1C15552E" w:rsidR="006C766B" w:rsidRPr="00207BBF" w:rsidRDefault="00791202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1A420BE7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CF654C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6E0049" w14:textId="11B5F2F1" w:rsidR="006C766B" w:rsidRPr="00CD0414" w:rsidRDefault="0079120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2C0DA4BF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5FE04" w14:textId="02946165" w:rsidR="006C766B" w:rsidRPr="00CD0414" w:rsidRDefault="0079120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239EB5FF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B8C99C" w14:textId="1169096E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79120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E1B3492" w14:textId="38CEA9DA" w:rsidR="00CD0414" w:rsidRPr="00CD0414" w:rsidRDefault="00791202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78E7006C" w14:textId="77777777" w:rsidTr="2AE44CC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B1BDB1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C7138D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4609C5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1CD05" w14:textId="48867C3A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791202">
              <w:rPr>
                <w:sz w:val="16"/>
                <w:szCs w:val="16"/>
              </w:rPr>
              <w:t>21</w:t>
            </w:r>
            <w:r w:rsidR="00791202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791202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2F570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E7B25" w14:textId="77777777" w:rsidR="00CD0414" w:rsidRPr="006C766B" w:rsidRDefault="00791202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WHBIOZ-H-1S-01Z-01_21</w:t>
            </w:r>
          </w:p>
        </w:tc>
      </w:tr>
      <w:tr w:rsidR="00ED11F9" w:rsidRPr="00CD0414" w14:paraId="40110474" w14:textId="77777777" w:rsidTr="2AE44CC3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82219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08FA9A9" w14:textId="77777777" w:rsidTr="2AE44CC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7E4BB24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4E96" w14:textId="77777777" w:rsidR="00ED11F9" w:rsidRPr="007D736E" w:rsidRDefault="005B6C0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Katarzyna Olbrych</w:t>
            </w:r>
          </w:p>
        </w:tc>
      </w:tr>
      <w:tr w:rsidR="00ED11F9" w14:paraId="786E256F" w14:textId="77777777" w:rsidTr="2AE44CC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6C71B7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35198" w14:textId="61A57CAB" w:rsidR="00ED11F9" w:rsidRPr="00582090" w:rsidRDefault="2AE44CC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2AE44C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Katarzyna Olbrych, , dr hab. Małgorzata </w:t>
            </w:r>
            <w:proofErr w:type="spellStart"/>
            <w:r w:rsidRPr="2AE44CC3">
              <w:rPr>
                <w:rFonts w:ascii="Arial" w:hAnsi="Arial" w:cs="Arial"/>
                <w:b/>
                <w:bCs/>
                <w:sz w:val="16"/>
                <w:szCs w:val="16"/>
              </w:rPr>
              <w:t>Gappa</w:t>
            </w:r>
            <w:proofErr w:type="spellEnd"/>
            <w:r w:rsidRPr="2AE44C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dr Maria Makowiecka, dr Helena </w:t>
            </w:r>
            <w:proofErr w:type="spellStart"/>
            <w:r w:rsidRPr="2AE44CC3">
              <w:rPr>
                <w:rFonts w:ascii="Arial" w:hAnsi="Arial" w:cs="Arial"/>
                <w:b/>
                <w:bCs/>
                <w:sz w:val="16"/>
                <w:szCs w:val="16"/>
              </w:rPr>
              <w:t>Przespolewska</w:t>
            </w:r>
            <w:proofErr w:type="spellEnd"/>
          </w:p>
        </w:tc>
      </w:tr>
      <w:tr w:rsidR="00584EEC" w14:paraId="19FBA55A" w14:textId="77777777" w:rsidTr="2AE44CC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349EFEC6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25155" w14:textId="77777777" w:rsidR="00584EEC" w:rsidRDefault="00584EEC" w:rsidP="00584EEC">
            <w:pPr>
              <w:rPr>
                <w:rFonts w:ascii="Arial" w:hAnsi="Arial" w:cs="Arial"/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 xml:space="preserve">Nauczenie studentów prawidłowej budowy makroskopowej organizmów zwierząt (pies, kot, koń, królik, żubr, </w:t>
            </w:r>
            <w:r>
              <w:rPr>
                <w:rFonts w:ascii="Arial" w:hAnsi="Arial" w:cs="Arial"/>
                <w:sz w:val="16"/>
                <w:szCs w:val="16"/>
              </w:rPr>
              <w:t xml:space="preserve">łoś, </w:t>
            </w:r>
            <w:r w:rsidRPr="004A6DAB">
              <w:rPr>
                <w:rFonts w:ascii="Arial" w:hAnsi="Arial" w:cs="Arial"/>
                <w:sz w:val="16"/>
                <w:szCs w:val="16"/>
              </w:rPr>
              <w:t>sarna, jeleń, zając, wilk, bóbr, kuropatwa, bażant) oraz topografii narządów. Analiza morfologiczna i porównawcza wymienionych gatunków. Stworzenie podstaw do studiowania fizjologii, żywienia, pielęgnacji i hodowli zwierząt.</w:t>
            </w:r>
          </w:p>
          <w:p w14:paraId="2596E646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b/>
                <w:sz w:val="16"/>
                <w:szCs w:val="16"/>
              </w:rPr>
              <w:t>Wykłady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: Opis części i okolic ciała. Zasady orientacji przestrzennej w organizmie zwierzęcia. Budowa aparatu ruchu z uwzględnieniem osteologii, miologii i artrologii. Ogólna charakterystyka narządów wewnętrznych. Jamy ciała i błony surowicze. Układ oddechowy.  Śródpiersie. Układ trawienny. Zależność budowy narządów układu trawiennego od rodzaju pokarmu. Budowa i topografia narządów trawiennych ze szczególnym uwzględnieniem miejsc predylekcyjnych do zalegania treści pokarmowej i powstawania morzysk. Budowa i topografia narządów moczowych, płciowych męskich i żeńskich, błon płodowych oraz łożyska. Budowa naczyń krwionośnych, krwi i chłonki. Worek osierdziowy, budowa i topografia serca. Rozwój, budowa i topografia układu nerwowego somatycznego i autonomicznego. Układ nerwowy ośrodkowy i obwodowy. Budowa, pochodzenie, topografia gruczołów dokrewnych. Ogólna charakterystyka receptorów. Narządy zmysłu: wzroku i przedsionkowo –ślimakowy. Budowa skóry i jej pochodnych. Anatomia ptaków dzikich w ujęciu porównawczym ze ssakami. </w:t>
            </w:r>
            <w:r w:rsidRPr="004A6DAB">
              <w:rPr>
                <w:rFonts w:ascii="Arial" w:hAnsi="Arial" w:cs="Arial"/>
                <w:b/>
                <w:sz w:val="16"/>
                <w:szCs w:val="16"/>
              </w:rPr>
              <w:t>Ćwiczenia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: Kościec osiowy i kończyn. Grupy funkcjonalne mięśni szkieletowych. Jama nosowa, gardło, krtań, tchawica i płuca. Jama ustna, żołądek, jelito cienkie i grube; wątroba i trzustka. Serce. Naczynia krwionośne i chłonne oraz węzły chłonne głowy, kończyn, jam ciała: klatki piersiowej, brzusznej i miednicy. Rdzeń kręgowy, mózgowie, nerwy czaszkowe i rdzeniowe. Oko i ucho. Narządy palcowe, włosy, opuszki, sutki. Rogi i poroża. </w:t>
            </w:r>
            <w:proofErr w:type="spellStart"/>
            <w:r w:rsidRPr="004A6DAB">
              <w:rPr>
                <w:rFonts w:ascii="Arial" w:hAnsi="Arial" w:cs="Arial"/>
                <w:sz w:val="16"/>
                <w:szCs w:val="16"/>
              </w:rPr>
              <w:t>Egzenteracja</w:t>
            </w:r>
            <w:proofErr w:type="spellEnd"/>
            <w:r w:rsidRPr="004A6DAB">
              <w:rPr>
                <w:rFonts w:ascii="Arial" w:hAnsi="Arial" w:cs="Arial"/>
                <w:sz w:val="16"/>
                <w:szCs w:val="16"/>
              </w:rPr>
              <w:t xml:space="preserve"> ptaka.</w:t>
            </w:r>
          </w:p>
          <w:p w14:paraId="2A585683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84EEC" w:rsidRPr="00E31A6B" w14:paraId="73495CE9" w14:textId="77777777" w:rsidTr="2AE44CC3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603254A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7F8C" w14:textId="02FD3BBB" w:rsidR="00584EEC" w:rsidRPr="00582090" w:rsidRDefault="00584EEC" w:rsidP="00584EE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0ABBD469" w14:textId="08BCCBAB" w:rsidR="00584EEC" w:rsidRPr="00582090" w:rsidRDefault="00584EEC" w:rsidP="00584EE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laboratoryjne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62D07C9C" w14:textId="72A82C45" w:rsidR="00584EEC" w:rsidRPr="00BD2417" w:rsidRDefault="00584EEC" w:rsidP="00667DD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584EEC" w:rsidRPr="00E31A6B" w14:paraId="71CF80A7" w14:textId="77777777" w:rsidTr="2AE44CC3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07E5A97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64E1C" w14:textId="6B54C14F" w:rsidR="00584EEC" w:rsidRPr="00582090" w:rsidRDefault="00584EEC" w:rsidP="00584E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>Prezentacje, omówienie i konsultacje budowy utrwalonych preparatów</w:t>
            </w:r>
            <w:r>
              <w:rPr>
                <w:rFonts w:ascii="Arial" w:hAnsi="Arial" w:cs="Arial"/>
                <w:sz w:val="16"/>
                <w:szCs w:val="16"/>
              </w:rPr>
              <w:t xml:space="preserve"> makroskopowych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, narządów, układów i struktur przeprowadzone w trakcie zajęć prosektoryjnych </w:t>
            </w:r>
            <w:r>
              <w:rPr>
                <w:rFonts w:ascii="Arial" w:hAnsi="Arial" w:cs="Arial"/>
                <w:sz w:val="16"/>
                <w:szCs w:val="16"/>
              </w:rPr>
              <w:t>z wykorzystaniem atlasów anatomicznych i fantomów.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Prezentacje multimedialne w tym </w:t>
            </w:r>
            <w:r w:rsidRPr="004A6DAB">
              <w:rPr>
                <w:rFonts w:ascii="Arial" w:hAnsi="Arial" w:cs="Arial"/>
                <w:sz w:val="16"/>
                <w:szCs w:val="16"/>
              </w:rPr>
              <w:t xml:space="preserve">drogą elektroniczną  i na platformach multimedialnych między innymi takich jak MS Teams.  </w:t>
            </w:r>
          </w:p>
        </w:tc>
      </w:tr>
      <w:tr w:rsidR="00584EEC" w:rsidRPr="00E31A6B" w14:paraId="430CE115" w14:textId="77777777" w:rsidTr="2AE44CC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08789DE" w14:textId="77777777" w:rsidR="00584EEC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2AC0E596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48076" w14:textId="77777777" w:rsidR="00584EEC" w:rsidRDefault="00584EEC" w:rsidP="00584EE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A3107F6" w14:textId="37DE44C9" w:rsidR="00584EEC" w:rsidRDefault="00584EEC" w:rsidP="00667DD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>Wiedza z biologii na poziomie szkoły średniej.</w:t>
            </w:r>
          </w:p>
          <w:p w14:paraId="160B1AB9" w14:textId="77777777" w:rsidR="00584EEC" w:rsidRPr="00582090" w:rsidRDefault="00584EEC" w:rsidP="00584EE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584EEC" w:rsidRPr="00860289" w14:paraId="3485FC6E" w14:textId="77777777" w:rsidTr="2AE44CC3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3AD1B" w14:textId="77777777" w:rsidR="00584EEC" w:rsidRPr="00453D61" w:rsidRDefault="00584EEC" w:rsidP="00584EEC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4D3C7" w14:textId="77777777" w:rsidR="00584EEC" w:rsidRPr="00453D61" w:rsidRDefault="00584EEC" w:rsidP="00584EE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D5381" w14:textId="77777777" w:rsidR="00584EEC" w:rsidRPr="00860289" w:rsidRDefault="00584EEC" w:rsidP="00584EEC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97060" w14:textId="77777777" w:rsidR="00584EEC" w:rsidRDefault="00584EEC" w:rsidP="00584EEC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3A88FE06" w14:textId="77777777" w:rsidR="00584EEC" w:rsidRPr="00860289" w:rsidRDefault="00584EEC" w:rsidP="00584EEC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584EEC" w:rsidRPr="00860289" w14:paraId="4C73C0A9" w14:textId="77777777" w:rsidTr="00667DD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1D00C" w14:textId="77777777" w:rsidR="00584EEC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790705CB" w14:textId="77777777" w:rsidR="00584EEC" w:rsidRPr="007156FC" w:rsidRDefault="00584EEC" w:rsidP="00584EE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27BF" w14:textId="77777777" w:rsidR="00584EEC" w:rsidRPr="00453D61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8C8C" w14:textId="38B757C4" w:rsidR="00584EEC" w:rsidRPr="00453D61" w:rsidRDefault="2AE44CC3" w:rsidP="00584EE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2AE44CC3">
              <w:rPr>
                <w:rFonts w:ascii="Calibri" w:hAnsi="Calibri" w:cs="Calibri"/>
                <w:sz w:val="18"/>
                <w:szCs w:val="18"/>
              </w:rPr>
              <w:t xml:space="preserve">Zna budowę anatomiczną głównych gatunków zwierząt towarzyszących i dzikich,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F9D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9AF7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584EEC" w:rsidRPr="00860289" w14:paraId="3D818EC4" w14:textId="77777777" w:rsidTr="2AE44CC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FB2DF73" w14:textId="77777777" w:rsidR="00584EEC" w:rsidRPr="00453D61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0043" w14:textId="77777777" w:rsidR="00584EEC" w:rsidRPr="00453D61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E011A" w14:textId="77777777" w:rsidR="00584EEC" w:rsidRPr="00453D61" w:rsidRDefault="00584EEC" w:rsidP="00584EEC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D1876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054CA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4EEC" w:rsidRPr="00860289" w14:paraId="79966A1B" w14:textId="77777777" w:rsidTr="2AE44CC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ED6B0" w14:textId="77777777" w:rsidR="00584EEC" w:rsidRPr="00453D61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DD7B" w14:textId="77777777" w:rsidR="00584EEC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36C5D" w14:textId="77777777" w:rsidR="00584EEC" w:rsidRPr="00453D61" w:rsidRDefault="00584EEC" w:rsidP="00584EEC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0D37F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E9351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4EEC" w:rsidRPr="00860289" w14:paraId="04A09EF0" w14:textId="77777777" w:rsidTr="2AE44CC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8C4A" w14:textId="77777777" w:rsidR="00584EEC" w:rsidRPr="00453D61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FBDBD" w14:textId="77777777" w:rsidR="00584EEC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EC0BF" w14:textId="77777777" w:rsidR="00584EEC" w:rsidRPr="00453D61" w:rsidRDefault="00584EEC" w:rsidP="00584EEC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524FE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91AA9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4EEC" w:rsidRPr="00860289" w14:paraId="1F2401EA" w14:textId="77777777" w:rsidTr="00667DD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E12FD" w14:textId="77777777" w:rsidR="00584EEC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E2B376C" w14:textId="77777777" w:rsidR="00584EEC" w:rsidRPr="007156FC" w:rsidRDefault="00584EEC" w:rsidP="00584EEC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AF9F6F5" w14:textId="77777777" w:rsidR="00584EEC" w:rsidRPr="00453D61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1536" w14:textId="77777777" w:rsidR="00584EEC" w:rsidRPr="00453D61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400" w14:textId="6044DDA7" w:rsidR="00584EEC" w:rsidRPr="00453D61" w:rsidRDefault="00584EEC" w:rsidP="00584E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Potrafi </w:t>
            </w:r>
            <w:r w:rsidRPr="00461DFB">
              <w:rPr>
                <w:rFonts w:cstheme="minorHAnsi"/>
                <w:sz w:val="18"/>
                <w:szCs w:val="18"/>
              </w:rPr>
              <w:t>ocenić prawidłowość budowy zwierząt oraz wykazywać różnice gatunkowe w budowie anatomicznej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45C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77AD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584EEC" w:rsidRPr="00860289" w14:paraId="096472E6" w14:textId="77777777" w:rsidTr="2AE44CC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36A2E39" w14:textId="77777777" w:rsidR="00584EEC" w:rsidRPr="00453D61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0DBB" w14:textId="77777777" w:rsidR="00584EEC" w:rsidRPr="00453D61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7B4A5" w14:textId="77777777" w:rsidR="00584EEC" w:rsidRPr="00453D61" w:rsidRDefault="00584EEC" w:rsidP="00584E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A057E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18DA9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4EEC" w:rsidRPr="00860289" w14:paraId="5E293E9D" w14:textId="77777777" w:rsidTr="2AE44CC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8A79C" w14:textId="77777777" w:rsidR="00584EEC" w:rsidRPr="00453D61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30582" w14:textId="77777777" w:rsidR="00584EEC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70D31" w14:textId="77777777" w:rsidR="00584EEC" w:rsidRPr="00453D61" w:rsidRDefault="00584EEC" w:rsidP="00584E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1D6C9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9A986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4EEC" w:rsidRPr="00860289" w14:paraId="368721A1" w14:textId="77777777" w:rsidTr="2AE44CC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EB11" w14:textId="77777777" w:rsidR="00584EEC" w:rsidRPr="00453D61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DE9CF" w14:textId="77777777" w:rsidR="00584EEC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F5CC6" w14:textId="77777777" w:rsidR="00584EEC" w:rsidRPr="00453D61" w:rsidRDefault="00584EEC" w:rsidP="00584E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70913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3E78E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4EEC" w:rsidRPr="00860289" w14:paraId="1F0C95C3" w14:textId="77777777" w:rsidTr="00667DD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21FEAB" w14:textId="77777777" w:rsidR="00584EEC" w:rsidRDefault="00584EEC" w:rsidP="00584EE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2833D684" w14:textId="77777777" w:rsidR="00584EEC" w:rsidRPr="00453D61" w:rsidRDefault="00584EEC" w:rsidP="00584EE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7B94B1C" w14:textId="77777777" w:rsidR="00584EEC" w:rsidRPr="00453D61" w:rsidRDefault="00584EEC" w:rsidP="00584EEC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641D" w14:textId="77777777" w:rsidR="00584EEC" w:rsidRPr="00453D61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7870" w14:textId="083D905D" w:rsidR="00584EEC" w:rsidRPr="00453D61" w:rsidRDefault="2AE44CC3" w:rsidP="00584E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2AE44CC3">
              <w:rPr>
                <w:rFonts w:ascii="Arial" w:hAnsi="Arial" w:cs="Arial"/>
                <w:sz w:val="16"/>
                <w:szCs w:val="16"/>
              </w:rPr>
              <w:t xml:space="preserve">Gotów do </w:t>
            </w:r>
            <w:r w:rsidRPr="2AE44CC3">
              <w:rPr>
                <w:sz w:val="18"/>
                <w:szCs w:val="18"/>
              </w:rPr>
              <w:t xml:space="preserve"> </w:t>
            </w:r>
            <w:proofErr w:type="spellStart"/>
            <w:r w:rsidRPr="2AE44CC3">
              <w:rPr>
                <w:sz w:val="18"/>
                <w:szCs w:val="18"/>
              </w:rPr>
              <w:t>samodokształcana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3A9B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FE96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</w:tr>
      <w:tr w:rsidR="00584EEC" w:rsidRPr="00860289" w14:paraId="07AA6121" w14:textId="77777777" w:rsidTr="2AE44CC3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0DA2871" w14:textId="77777777" w:rsidR="00584EEC" w:rsidRPr="00453D61" w:rsidRDefault="00584EEC" w:rsidP="00584EE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E3F49" w14:textId="77777777" w:rsidR="00584EEC" w:rsidRPr="00453D61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E8AE5" w14:textId="77777777" w:rsidR="00584EEC" w:rsidRPr="000E7610" w:rsidRDefault="00584EEC" w:rsidP="00584E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32F95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55068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4EEC" w:rsidRPr="00860289" w14:paraId="46C82FE9" w14:textId="77777777" w:rsidTr="2AE44CC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CDD12" w14:textId="77777777" w:rsidR="00584EEC" w:rsidRPr="00453D61" w:rsidRDefault="00584EEC" w:rsidP="00584EE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9CA37" w14:textId="77777777" w:rsidR="00584EEC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F6F2F" w14:textId="77777777" w:rsidR="00584EEC" w:rsidRPr="000E7610" w:rsidRDefault="00584EEC" w:rsidP="00584E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91154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A8049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4EEC" w:rsidRPr="00860289" w14:paraId="7A427EBE" w14:textId="77777777" w:rsidTr="2AE44CC3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AC0" w14:textId="77777777" w:rsidR="00584EEC" w:rsidRPr="00453D61" w:rsidRDefault="00584EEC" w:rsidP="00584EE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8D7B3" w14:textId="77777777" w:rsidR="00584EEC" w:rsidRDefault="00584EEC" w:rsidP="00584EE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7F7D2" w14:textId="77777777" w:rsidR="00584EEC" w:rsidRPr="000E7610" w:rsidRDefault="00584EEC" w:rsidP="00584EEC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B0EA0" w14:textId="77777777" w:rsidR="00584EEC" w:rsidRPr="00860289" w:rsidRDefault="00584EEC" w:rsidP="00584EEC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CFA14" w14:textId="77777777" w:rsidR="00584EEC" w:rsidRPr="00860289" w:rsidRDefault="00584EEC" w:rsidP="00584EEC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584EEC" w14:paraId="79F4F2D4" w14:textId="77777777" w:rsidTr="2AE44CC3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6405490A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39CFF4F3" w14:textId="77777777" w:rsidR="00584EEC" w:rsidRPr="009E71F1" w:rsidRDefault="00584EEC" w:rsidP="00584E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7442">
              <w:rPr>
                <w:sz w:val="16"/>
                <w:szCs w:val="16"/>
              </w:rPr>
              <w:t xml:space="preserve">Opis części i okolic ciała zwierząt. Zasady orientacji przestrzennej w organizmie zwierzęcia. Budowa aparatu ruchu z uwzględnieniem osteologii, miologii i artrologii. Ogólna charakterystyka narządów wewnętrznych. Jamy ciała i błony surowicze. Układ oddechowy.  Śródpiersie. Układ trawienny. Zależność budowy narządów układu trawiennego od rodzaju pokarmu. Budowa i topografia narządów trawiennych ze szczególnym uwzględnieniem miejsc predylekcyjnych do zalegania treści pokarmowej i powstawania morzysk. Budowa i topografia narządów moczowych, płciowych męskich i żeńskich, błon płodowych oraz łożyska. Budowa naczyń krwionośnych, krwi i chłonki. Worek osierdziowy, budowa i topografia serca. Rozwój, budowa i topografia układu nerwowego somatycznego i autonomicznego. Układ nerwowy ośrodkowy i obwodowy. Budowa, pochodzenie, topografia gruczołów dokrewnych. Ogólna charakterystyka receptorów. Narządy zmysłu: wzroku i przedsionkowo –ślimakowy. Budowa skóry i jej pochodnych. Anatomia ptaków dzikich w ujęciu porównawczym ze ssakami. Kościec osiowy i kończyn. Grupy funkcjonalne mięśni szkieletowych. Jama nosowa, gardło, krtań, tchawica i płuca. Jama ustna, żołądek, jelito cienkie i grube; wątroba i trzustka. Serce. Naczynia krwionośne i chłonne oraz węzły chłonne głowy, kończyn, jam ciała: klatki piersiowej, brzusznej i miednicy. Rdzeń kręgowy, mózgowie, nerwy czaszkowe i rdzeniowe. Oko i ucho. Narządy palcowe, włosy, opuszki, sutki. Rogi i poroża. </w:t>
            </w:r>
            <w:proofErr w:type="spellStart"/>
            <w:r w:rsidRPr="002C7442">
              <w:rPr>
                <w:sz w:val="16"/>
                <w:szCs w:val="16"/>
              </w:rPr>
              <w:t>Egzenteracja</w:t>
            </w:r>
            <w:proofErr w:type="spellEnd"/>
            <w:r w:rsidRPr="002C7442">
              <w:rPr>
                <w:sz w:val="16"/>
                <w:szCs w:val="16"/>
              </w:rPr>
              <w:t xml:space="preserve"> ptaka.</w:t>
            </w:r>
          </w:p>
        </w:tc>
      </w:tr>
      <w:tr w:rsidR="00584EEC" w14:paraId="3F8898D9" w14:textId="77777777" w:rsidTr="2AE44CC3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4514A614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443418DE" w14:textId="77777777" w:rsidR="00584EEC" w:rsidRPr="002C7442" w:rsidRDefault="00584EEC" w:rsidP="00584E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7442">
              <w:rPr>
                <w:sz w:val="16"/>
                <w:szCs w:val="16"/>
              </w:rPr>
              <w:t>W1 – egzamin</w:t>
            </w:r>
          </w:p>
          <w:p w14:paraId="1DAAE10E" w14:textId="77777777" w:rsidR="00584EEC" w:rsidRPr="009E71F1" w:rsidRDefault="00584EEC" w:rsidP="00584E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7442">
              <w:rPr>
                <w:sz w:val="16"/>
                <w:szCs w:val="16"/>
              </w:rPr>
              <w:t>U1, K1 - kolokwia</w:t>
            </w:r>
          </w:p>
        </w:tc>
      </w:tr>
      <w:tr w:rsidR="00584EEC" w14:paraId="01D054DB" w14:textId="77777777" w:rsidTr="2AE44CC3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65C9099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582440A1" w14:textId="24F76483" w:rsidR="00584EEC" w:rsidRPr="009E71F1" w:rsidRDefault="00584EEC" w:rsidP="00584EE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egzaminacyjne i kolokwia</w:t>
            </w:r>
            <w:r w:rsidRPr="004A6DAB">
              <w:rPr>
                <w:rFonts w:ascii="Arial" w:hAnsi="Arial" w:cs="Arial"/>
                <w:sz w:val="16"/>
                <w:szCs w:val="16"/>
              </w:rPr>
              <w:t>, wpis do systemu eHMS</w:t>
            </w:r>
          </w:p>
        </w:tc>
      </w:tr>
      <w:tr w:rsidR="00584EEC" w14:paraId="65280232" w14:textId="77777777" w:rsidTr="2AE44CC3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30540C68" w14:textId="77777777" w:rsidR="00584EEC" w:rsidRDefault="00584EEC" w:rsidP="00584EE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236CCA20" w14:textId="77777777" w:rsidR="00584EEC" w:rsidRPr="00582090" w:rsidRDefault="00584EEC" w:rsidP="00584EE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6CF6AFAC" w14:textId="77777777" w:rsidR="00584EEC" w:rsidRPr="004A6DAB" w:rsidRDefault="00584EEC" w:rsidP="00584EE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Warunki uzyskania pozytywnej oceny końcowej: 1. Przewiduje się 5 kolokwiów cząstkowych i uzyskanie minimum 51% ogólnej sumy punktów. Brak wymaganej liczby punktów upoważnia do przystąpienia do testu poprawkowego obejmującego całość materiału. Warunkiem jego zaliczenia jest uzyskanie minimum 51% maksymalnej liczby punktów. Możliwość uczestnictwa w teście poprawkowym nie przysługuje w przypadku uzyskania wyniku niższego niż 30% maksymalnej liczby punktów z 5 kolokwiów. 2.Uzyskanie zaliczenia semestru uprawnia do przystąpienia do egzaminu końcowego 3. Uzyskanie minimum 51% maksymalnej liczby punktów z egzaminu końcowego przeprowadzonego w formie testu.</w:t>
            </w:r>
          </w:p>
          <w:p w14:paraId="4EBE56FD" w14:textId="77777777" w:rsidR="00584EEC" w:rsidRPr="004A6DAB" w:rsidRDefault="00584EEC" w:rsidP="00584EE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Waga ocen</w:t>
            </w:r>
          </w:p>
          <w:p w14:paraId="771C0B56" w14:textId="77777777" w:rsidR="00584EEC" w:rsidRPr="004A6DAB" w:rsidRDefault="00584EEC" w:rsidP="00584EE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0% - 50% maksymalnej liczby punktów – niedostateczny,</w:t>
            </w:r>
          </w:p>
          <w:p w14:paraId="09EBE3DF" w14:textId="77777777" w:rsidR="00584EEC" w:rsidRPr="004A6DAB" w:rsidRDefault="00584EEC" w:rsidP="00584EE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51% - 60% maksymalnej liczby punktów – dostateczny,</w:t>
            </w:r>
          </w:p>
          <w:p w14:paraId="39919EC7" w14:textId="77777777" w:rsidR="00584EEC" w:rsidRPr="004A6DAB" w:rsidRDefault="00584EEC" w:rsidP="00584EE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61% - 70% maksymalnej liczby punktów – dostateczny plus,</w:t>
            </w:r>
          </w:p>
          <w:p w14:paraId="22851E0C" w14:textId="77777777" w:rsidR="00584EEC" w:rsidRPr="004A6DAB" w:rsidRDefault="00584EEC" w:rsidP="00584EE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71% - 80% maksymalnej liczby punktów – dobry,</w:t>
            </w:r>
          </w:p>
          <w:p w14:paraId="67DE7F75" w14:textId="77777777" w:rsidR="00584EEC" w:rsidRPr="004A6DAB" w:rsidRDefault="00584EEC" w:rsidP="00584EE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81% - 90% maksymalnej liczby punktów – dobry plus,</w:t>
            </w:r>
          </w:p>
          <w:p w14:paraId="5DCCA82F" w14:textId="77777777" w:rsidR="00584EEC" w:rsidRPr="004A6DAB" w:rsidRDefault="00584EEC" w:rsidP="00584EE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91% - 100% maksymalnej liczby punktów – bardzo dobry.</w:t>
            </w:r>
          </w:p>
          <w:p w14:paraId="1F92FE06" w14:textId="0F5CF682" w:rsidR="00584EEC" w:rsidRPr="009E71F1" w:rsidRDefault="00584EEC" w:rsidP="00584EE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A6DAB">
              <w:rPr>
                <w:rFonts w:ascii="Arial" w:hAnsi="Arial" w:cs="Arial"/>
                <w:bCs/>
                <w:sz w:val="16"/>
                <w:szCs w:val="16"/>
              </w:rPr>
              <w:t>W sytuacji odgórnego zawieszenia realizacji zajęć w Uczelni i konieczności nauczania zdalnego, dopuszcza się inne metody weryfikacji realizowanych efektów uczenia w sposób adekwatny do sytuacji.</w:t>
            </w:r>
          </w:p>
        </w:tc>
      </w:tr>
      <w:tr w:rsidR="00584EEC" w14:paraId="1E94475C" w14:textId="77777777" w:rsidTr="2AE44CC3">
        <w:trPr>
          <w:trHeight w:val="340"/>
        </w:trPr>
        <w:tc>
          <w:tcPr>
            <w:tcW w:w="2480" w:type="dxa"/>
            <w:gridSpan w:val="3"/>
            <w:vAlign w:val="center"/>
          </w:tcPr>
          <w:p w14:paraId="4AE92615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6D66DF60" w14:textId="66D5DF6C" w:rsidR="00584EEC" w:rsidRPr="009E71F1" w:rsidRDefault="00584EEC" w:rsidP="00584EE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A6DAB">
              <w:rPr>
                <w:rFonts w:ascii="Arial" w:hAnsi="Arial" w:cs="Arial"/>
                <w:sz w:val="16"/>
                <w:szCs w:val="16"/>
              </w:rPr>
              <w:t xml:space="preserve">Sala wykładowa, prosektoria. </w:t>
            </w:r>
            <w:r w:rsidRPr="004A6DAB">
              <w:rPr>
                <w:rFonts w:ascii="Arial" w:hAnsi="Arial" w:cs="Arial"/>
                <w:bCs/>
                <w:sz w:val="16"/>
                <w:szCs w:val="16"/>
              </w:rPr>
              <w:t xml:space="preserve"> W sytuacji odgórnego zawieszenia realizacji zajęć w Uczelni i konieczności nauczania zdalnego, dopuszcza się inne metody realizowanych uczenia w postaci prezentacji przekazywanych drogą elektroniczną oraz platform multimedialnych między innymi takich jak MS Teams.</w:t>
            </w:r>
          </w:p>
        </w:tc>
      </w:tr>
      <w:tr w:rsidR="00584EEC" w14:paraId="1B40A397" w14:textId="77777777" w:rsidTr="2AE44CC3">
        <w:trPr>
          <w:trHeight w:val="340"/>
        </w:trPr>
        <w:tc>
          <w:tcPr>
            <w:tcW w:w="10702" w:type="dxa"/>
            <w:gridSpan w:val="12"/>
            <w:vAlign w:val="center"/>
          </w:tcPr>
          <w:p w14:paraId="39825409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>Literatura podstawowa i uzupełniająca:</w:t>
            </w:r>
          </w:p>
          <w:p w14:paraId="57DEBF46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 xml:space="preserve">1. </w:t>
            </w:r>
            <w:proofErr w:type="spellStart"/>
            <w:r w:rsidRPr="005B6C04">
              <w:rPr>
                <w:sz w:val="16"/>
                <w:szCs w:val="16"/>
              </w:rPr>
              <w:t>Przespolewska</w:t>
            </w:r>
            <w:proofErr w:type="spellEnd"/>
            <w:r w:rsidRPr="005B6C04">
              <w:rPr>
                <w:sz w:val="16"/>
                <w:szCs w:val="16"/>
              </w:rPr>
              <w:t xml:space="preserve"> H., Kobryń H., Szara T., Bartyzel B.J: Zarys anatomii zwierząt domowych. Wyd. Wieś Jutra 2009</w:t>
            </w:r>
          </w:p>
          <w:p w14:paraId="175CD0C0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 xml:space="preserve">2. Krysiak K., Kobryń H., </w:t>
            </w:r>
            <w:proofErr w:type="spellStart"/>
            <w:r w:rsidRPr="005B6C04">
              <w:rPr>
                <w:sz w:val="16"/>
                <w:szCs w:val="16"/>
              </w:rPr>
              <w:t>Kobryńczuk</w:t>
            </w:r>
            <w:proofErr w:type="spellEnd"/>
            <w:r w:rsidRPr="005B6C04">
              <w:rPr>
                <w:sz w:val="16"/>
                <w:szCs w:val="16"/>
              </w:rPr>
              <w:t xml:space="preserve"> F.: Anatomia zwierząt t I. PWN, 2001.</w:t>
            </w:r>
          </w:p>
          <w:p w14:paraId="5EC113F0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>3. Krysiak K., Świeżyński K.: Anatomia zwierząt t II. PWN 2001</w:t>
            </w:r>
          </w:p>
          <w:p w14:paraId="3026D540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 xml:space="preserve">4. Kobryń H., </w:t>
            </w:r>
            <w:proofErr w:type="spellStart"/>
            <w:r w:rsidRPr="005B6C04">
              <w:rPr>
                <w:sz w:val="16"/>
                <w:szCs w:val="16"/>
              </w:rPr>
              <w:t>Kobryńczuk</w:t>
            </w:r>
            <w:proofErr w:type="spellEnd"/>
            <w:r w:rsidRPr="005B6C04">
              <w:rPr>
                <w:sz w:val="16"/>
                <w:szCs w:val="16"/>
              </w:rPr>
              <w:t xml:space="preserve"> F: Anatomia zwierząt t III. PWN 2004. </w:t>
            </w:r>
          </w:p>
          <w:p w14:paraId="5CCFC3C7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 xml:space="preserve">5. </w:t>
            </w:r>
            <w:proofErr w:type="spellStart"/>
            <w:r w:rsidRPr="005B6C04">
              <w:rPr>
                <w:sz w:val="16"/>
                <w:szCs w:val="16"/>
              </w:rPr>
              <w:t>Popesko</w:t>
            </w:r>
            <w:proofErr w:type="spellEnd"/>
            <w:r w:rsidRPr="005B6C04">
              <w:rPr>
                <w:sz w:val="16"/>
                <w:szCs w:val="16"/>
              </w:rPr>
              <w:t xml:space="preserve"> P.: Atlas anatomii topograficznej zwierząt domowych. PWR i L. Warszawa, 2008.</w:t>
            </w:r>
          </w:p>
          <w:p w14:paraId="299686BB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 xml:space="preserve">6. </w:t>
            </w:r>
            <w:proofErr w:type="spellStart"/>
            <w:r w:rsidRPr="005B6C04">
              <w:rPr>
                <w:sz w:val="16"/>
                <w:szCs w:val="16"/>
              </w:rPr>
              <w:t>Przespolewska</w:t>
            </w:r>
            <w:proofErr w:type="spellEnd"/>
            <w:r w:rsidRPr="005B6C04">
              <w:rPr>
                <w:sz w:val="16"/>
                <w:szCs w:val="16"/>
              </w:rPr>
              <w:t xml:space="preserve"> H., Kobryń H.: Anatomia zwierząt domowych repetytorium. PWR i L. Warszawa, 2011.</w:t>
            </w:r>
          </w:p>
          <w:p w14:paraId="0EBB7AD2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 xml:space="preserve">7. Dyce KM., </w:t>
            </w:r>
            <w:proofErr w:type="spellStart"/>
            <w:r w:rsidRPr="005B6C04">
              <w:rPr>
                <w:sz w:val="16"/>
                <w:szCs w:val="16"/>
              </w:rPr>
              <w:t>Sack</w:t>
            </w:r>
            <w:proofErr w:type="spellEnd"/>
            <w:r w:rsidRPr="005B6C04">
              <w:rPr>
                <w:sz w:val="16"/>
                <w:szCs w:val="16"/>
              </w:rPr>
              <w:t xml:space="preserve"> W.O., </w:t>
            </w:r>
            <w:proofErr w:type="spellStart"/>
            <w:r w:rsidRPr="005B6C04">
              <w:rPr>
                <w:sz w:val="16"/>
                <w:szCs w:val="16"/>
              </w:rPr>
              <w:t>Wensing</w:t>
            </w:r>
            <w:proofErr w:type="spellEnd"/>
            <w:r w:rsidRPr="005B6C04">
              <w:rPr>
                <w:sz w:val="16"/>
                <w:szCs w:val="16"/>
              </w:rPr>
              <w:t xml:space="preserve"> C.J.G.: Anatomia Weterynaryjna. </w:t>
            </w:r>
            <w:proofErr w:type="spellStart"/>
            <w:r w:rsidRPr="005B6C04">
              <w:rPr>
                <w:sz w:val="16"/>
                <w:szCs w:val="16"/>
              </w:rPr>
              <w:t>Elsevier</w:t>
            </w:r>
            <w:proofErr w:type="spellEnd"/>
            <w:r w:rsidRPr="005B6C04">
              <w:rPr>
                <w:sz w:val="16"/>
                <w:szCs w:val="16"/>
              </w:rPr>
              <w:t xml:space="preserve"> </w:t>
            </w:r>
            <w:proofErr w:type="spellStart"/>
            <w:r w:rsidRPr="005B6C04">
              <w:rPr>
                <w:sz w:val="16"/>
                <w:szCs w:val="16"/>
              </w:rPr>
              <w:t>Urban&amp;Partner</w:t>
            </w:r>
            <w:proofErr w:type="spellEnd"/>
            <w:r w:rsidRPr="005B6C04">
              <w:rPr>
                <w:sz w:val="16"/>
                <w:szCs w:val="16"/>
              </w:rPr>
              <w:t>, Wrocław, 2011.</w:t>
            </w:r>
          </w:p>
          <w:p w14:paraId="49637752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 xml:space="preserve">8.Mc </w:t>
            </w:r>
            <w:proofErr w:type="spellStart"/>
            <w:r w:rsidRPr="005B6C04">
              <w:rPr>
                <w:sz w:val="16"/>
                <w:szCs w:val="16"/>
              </w:rPr>
              <w:t>Cracken</w:t>
            </w:r>
            <w:proofErr w:type="spellEnd"/>
            <w:r w:rsidRPr="005B6C04">
              <w:rPr>
                <w:sz w:val="16"/>
                <w:szCs w:val="16"/>
              </w:rPr>
              <w:t xml:space="preserve"> T.O., </w:t>
            </w:r>
            <w:proofErr w:type="spellStart"/>
            <w:r w:rsidRPr="005B6C04">
              <w:rPr>
                <w:sz w:val="16"/>
                <w:szCs w:val="16"/>
              </w:rPr>
              <w:t>Kainer</w:t>
            </w:r>
            <w:proofErr w:type="spellEnd"/>
            <w:r w:rsidRPr="005B6C04">
              <w:rPr>
                <w:sz w:val="16"/>
                <w:szCs w:val="16"/>
              </w:rPr>
              <w:t xml:space="preserve"> R.A.: Atlas anatomii małych zwierząt. </w:t>
            </w:r>
            <w:proofErr w:type="spellStart"/>
            <w:r w:rsidRPr="005B6C04">
              <w:rPr>
                <w:sz w:val="16"/>
                <w:szCs w:val="16"/>
              </w:rPr>
              <w:t>Elsevier</w:t>
            </w:r>
            <w:proofErr w:type="spellEnd"/>
            <w:r w:rsidRPr="005B6C04">
              <w:rPr>
                <w:sz w:val="16"/>
                <w:szCs w:val="16"/>
              </w:rPr>
              <w:t xml:space="preserve"> </w:t>
            </w:r>
            <w:proofErr w:type="spellStart"/>
            <w:r w:rsidRPr="005B6C04">
              <w:rPr>
                <w:sz w:val="16"/>
                <w:szCs w:val="16"/>
              </w:rPr>
              <w:t>Urban&amp;Partner</w:t>
            </w:r>
            <w:proofErr w:type="spellEnd"/>
            <w:r w:rsidRPr="005B6C04">
              <w:rPr>
                <w:sz w:val="16"/>
                <w:szCs w:val="16"/>
              </w:rPr>
              <w:t>, Wrocław, 2008.</w:t>
            </w:r>
          </w:p>
          <w:p w14:paraId="07E56500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 xml:space="preserve">9. </w:t>
            </w:r>
            <w:proofErr w:type="spellStart"/>
            <w:r w:rsidRPr="005B6C04">
              <w:rPr>
                <w:sz w:val="16"/>
                <w:szCs w:val="16"/>
              </w:rPr>
              <w:t>Lutnicki</w:t>
            </w:r>
            <w:proofErr w:type="spellEnd"/>
            <w:r w:rsidRPr="005B6C04">
              <w:rPr>
                <w:sz w:val="16"/>
                <w:szCs w:val="16"/>
              </w:rPr>
              <w:t xml:space="preserve"> W.: Układ powłokowy zwierząt domowych. PWN, 1988.</w:t>
            </w:r>
          </w:p>
          <w:p w14:paraId="06606D2C" w14:textId="77777777" w:rsidR="00584EEC" w:rsidRPr="005B6C04" w:rsidRDefault="00584EEC" w:rsidP="00584EEC">
            <w:pPr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>10. Komosińska H., Podsiadło E.: Ssaki kopytne. PWN, 2002.</w:t>
            </w:r>
          </w:p>
          <w:p w14:paraId="1D2E7B65" w14:textId="6D3B272A" w:rsidR="00584EEC" w:rsidRPr="00582090" w:rsidRDefault="00584EEC" w:rsidP="00667DD4">
            <w:pPr>
              <w:spacing w:line="240" w:lineRule="auto"/>
              <w:rPr>
                <w:sz w:val="16"/>
                <w:szCs w:val="16"/>
              </w:rPr>
            </w:pPr>
            <w:r w:rsidRPr="005B6C04">
              <w:rPr>
                <w:sz w:val="16"/>
                <w:szCs w:val="16"/>
              </w:rPr>
              <w:t>11. Tropiło J., Kiszczak L.: Badanie i ocena sanitarno-weterynaryjna zwierząt łownych i dziczyzny Wyd. Wieś Jutra 2007.</w:t>
            </w:r>
          </w:p>
        </w:tc>
      </w:tr>
      <w:tr w:rsidR="00584EEC" w14:paraId="3A50AD92" w14:textId="77777777" w:rsidTr="2AE44CC3">
        <w:trPr>
          <w:trHeight w:val="340"/>
        </w:trPr>
        <w:tc>
          <w:tcPr>
            <w:tcW w:w="10702" w:type="dxa"/>
            <w:gridSpan w:val="12"/>
            <w:vAlign w:val="center"/>
          </w:tcPr>
          <w:p w14:paraId="19D09FCA" w14:textId="77777777" w:rsidR="00584EEC" w:rsidRDefault="00584EEC" w:rsidP="00584EE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38ECA3E" w14:textId="77777777" w:rsidR="00584EEC" w:rsidRPr="00701DD3" w:rsidRDefault="00584EEC" w:rsidP="00584EEC">
            <w:pPr>
              <w:spacing w:line="240" w:lineRule="auto"/>
              <w:rPr>
                <w:sz w:val="20"/>
                <w:szCs w:val="20"/>
              </w:rPr>
            </w:pPr>
          </w:p>
          <w:p w14:paraId="47F19FC3" w14:textId="77777777" w:rsidR="00584EEC" w:rsidRPr="00701DD3" w:rsidRDefault="00584EEC" w:rsidP="00584EEC">
            <w:pPr>
              <w:spacing w:line="240" w:lineRule="auto"/>
              <w:rPr>
                <w:sz w:val="20"/>
                <w:szCs w:val="20"/>
              </w:rPr>
            </w:pPr>
          </w:p>
          <w:p w14:paraId="1B8AE3C5" w14:textId="77777777" w:rsidR="00584EEC" w:rsidRPr="00582090" w:rsidRDefault="00584EEC" w:rsidP="00584EE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41F8BF0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9483E1F" w14:textId="77777777" w:rsidR="00ED11F9" w:rsidRDefault="00ED11F9" w:rsidP="00ED11F9">
      <w:pPr>
        <w:rPr>
          <w:sz w:val="16"/>
        </w:rPr>
      </w:pPr>
    </w:p>
    <w:p w14:paraId="3383ED2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8C76439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672CB180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38A26347" w14:textId="115A750A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791202">
              <w:rPr>
                <w:sz w:val="16"/>
                <w:szCs w:val="16"/>
              </w:rPr>
              <w:t>125</w:t>
            </w:r>
            <w:r w:rsidR="00791202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7C6E765B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245CB8D9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142C2404" w14:textId="5648C0FF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791202">
              <w:rPr>
                <w:sz w:val="16"/>
                <w:szCs w:val="16"/>
              </w:rPr>
              <w:t xml:space="preserve">2,4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34BF7726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57C8" w14:textId="77777777" w:rsidR="00AB3FBF" w:rsidRDefault="00AB3FBF" w:rsidP="002C0CA5">
      <w:pPr>
        <w:spacing w:line="240" w:lineRule="auto"/>
      </w:pPr>
      <w:r>
        <w:separator/>
      </w:r>
    </w:p>
  </w:endnote>
  <w:endnote w:type="continuationSeparator" w:id="0">
    <w:p w14:paraId="7DB53DED" w14:textId="77777777" w:rsidR="00AB3FBF" w:rsidRDefault="00AB3FB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8638" w14:textId="77777777" w:rsidR="00AB3FBF" w:rsidRDefault="00AB3FBF" w:rsidP="002C0CA5">
      <w:pPr>
        <w:spacing w:line="240" w:lineRule="auto"/>
      </w:pPr>
      <w:r>
        <w:separator/>
      </w:r>
    </w:p>
  </w:footnote>
  <w:footnote w:type="continuationSeparator" w:id="0">
    <w:p w14:paraId="2708E887" w14:textId="77777777" w:rsidR="00AB3FBF" w:rsidRDefault="00AB3FB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21AE5"/>
    <w:rsid w:val="00191EAB"/>
    <w:rsid w:val="001A6062"/>
    <w:rsid w:val="00207BBF"/>
    <w:rsid w:val="002C0CA5"/>
    <w:rsid w:val="002C7442"/>
    <w:rsid w:val="0030455F"/>
    <w:rsid w:val="00316977"/>
    <w:rsid w:val="00341D25"/>
    <w:rsid w:val="0036131B"/>
    <w:rsid w:val="00387B2E"/>
    <w:rsid w:val="003B680D"/>
    <w:rsid w:val="00444161"/>
    <w:rsid w:val="00450183"/>
    <w:rsid w:val="004F5168"/>
    <w:rsid w:val="00584EEC"/>
    <w:rsid w:val="005B6C04"/>
    <w:rsid w:val="006674DC"/>
    <w:rsid w:val="00667DD4"/>
    <w:rsid w:val="006A3B68"/>
    <w:rsid w:val="006C766B"/>
    <w:rsid w:val="0072568B"/>
    <w:rsid w:val="00735F91"/>
    <w:rsid w:val="00791202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4902"/>
    <w:rsid w:val="009B21A4"/>
    <w:rsid w:val="009E71F1"/>
    <w:rsid w:val="00A43564"/>
    <w:rsid w:val="00A77DEE"/>
    <w:rsid w:val="00AB3FBF"/>
    <w:rsid w:val="00AE32F4"/>
    <w:rsid w:val="00B2721F"/>
    <w:rsid w:val="00B91288"/>
    <w:rsid w:val="00CD0414"/>
    <w:rsid w:val="00D10B7D"/>
    <w:rsid w:val="00DE2AA0"/>
    <w:rsid w:val="00ED11F9"/>
    <w:rsid w:val="00EE4F54"/>
    <w:rsid w:val="00F17173"/>
    <w:rsid w:val="00F66880"/>
    <w:rsid w:val="00FB2DB7"/>
    <w:rsid w:val="2AE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A933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7F9AD-2171-48F6-AE14-481EEFDC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7446</Characters>
  <Application>Microsoft Office Word</Application>
  <DocSecurity>0</DocSecurity>
  <Lines>62</Lines>
  <Paragraphs>17</Paragraphs>
  <ScaleCrop>false</ScaleCrop>
  <Company>Microsoft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4</cp:revision>
  <cp:lastPrinted>2019-03-18T08:34:00Z</cp:lastPrinted>
  <dcterms:created xsi:type="dcterms:W3CDTF">2021-09-27T11:04:00Z</dcterms:created>
  <dcterms:modified xsi:type="dcterms:W3CDTF">2022-10-17T12:52:00Z</dcterms:modified>
</cp:coreProperties>
</file>