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0B262" w14:textId="77777777"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A77798" w14:paraId="2BE29197" w14:textId="77777777" w:rsidTr="00A77798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84F64" w14:textId="77777777" w:rsidR="00CD0414" w:rsidRPr="00A77798" w:rsidRDefault="00CD0414" w:rsidP="00B936A2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</w:pPr>
            <w:r w:rsidRPr="00A77798">
              <w:rPr>
                <w:rFonts w:ascii="Arial" w:hAnsi="Arial" w:cs="Arial"/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D4A777D" w14:textId="77777777" w:rsidR="00CD0414" w:rsidRPr="00A77798" w:rsidRDefault="001C74AE" w:rsidP="001C74A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77798">
              <w:rPr>
                <w:rFonts w:ascii="Arial" w:hAnsi="Arial" w:cs="Arial"/>
                <w:b/>
                <w:color w:val="000000"/>
                <w:sz w:val="18"/>
                <w:szCs w:val="16"/>
              </w:rPr>
              <w:t>Wykorzystanie zwierząt  transgenicznych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D6A6D0" w14:textId="77777777" w:rsidR="00CD0414" w:rsidRPr="00A77798" w:rsidRDefault="00CD0414" w:rsidP="00B936A2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798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1CA6070" w14:textId="77777777" w:rsidR="00CD0414" w:rsidRPr="00A77798" w:rsidRDefault="008B7BEC" w:rsidP="00B936A2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79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CD0414" w:rsidRPr="00A77798" w14:paraId="27C338FF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DF80CB9" w14:textId="77777777" w:rsidR="00CD0414" w:rsidRPr="00A77798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77798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A77798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A77798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A7779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200CD7E5" w14:textId="77777777" w:rsidR="00CD0414" w:rsidRPr="00A77798" w:rsidRDefault="001C74AE" w:rsidP="00B936A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A77798">
              <w:rPr>
                <w:rFonts w:ascii="Arial" w:hAnsi="Arial" w:cs="Arial"/>
                <w:bCs/>
                <w:sz w:val="16"/>
                <w:szCs w:val="16"/>
                <w:lang w:val="en-US"/>
              </w:rPr>
              <w:t>Use of transgenic animals</w:t>
            </w:r>
          </w:p>
        </w:tc>
      </w:tr>
      <w:tr w:rsidR="00CD0414" w:rsidRPr="00A77798" w14:paraId="066D567B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6E4916" w14:textId="77777777" w:rsidR="00CD0414" w:rsidRPr="00A77798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77798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6782E" w14:textId="77777777" w:rsidR="00CD0414" w:rsidRPr="00A77798" w:rsidRDefault="006476C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Bioinżynieria zwierząt</w:t>
            </w:r>
          </w:p>
        </w:tc>
      </w:tr>
      <w:tr w:rsidR="00CD0414" w:rsidRPr="00A77798" w14:paraId="50D8C427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9B5107" w14:textId="77777777" w:rsidR="00CD0414" w:rsidRPr="00A77798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8030B2" w14:textId="77777777" w:rsidR="00CD0414" w:rsidRPr="00A77798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A77798" w14:paraId="441C1445" w14:textId="77777777" w:rsidTr="00A77798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26E9DB72" w14:textId="77777777" w:rsidR="00207BBF" w:rsidRPr="00A77798" w:rsidRDefault="00207BBF" w:rsidP="00965A2D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798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A77798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946A18" w14:textId="77777777" w:rsidR="00207BBF" w:rsidRPr="00A77798" w:rsidRDefault="00207BBF" w:rsidP="006C766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7CB71812" w14:textId="77777777" w:rsidR="00207BBF" w:rsidRPr="00A77798" w:rsidRDefault="00207BBF" w:rsidP="00965A2D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77798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 w:rsidRPr="00A77798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  <w:r w:rsidR="00C24FF3" w:rsidRPr="00A7779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14:paraId="17236666" w14:textId="77777777" w:rsidR="00207BBF" w:rsidRPr="00A77798" w:rsidRDefault="00207BBF" w:rsidP="00207BB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A77798" w14:paraId="26C5BCFB" w14:textId="77777777" w:rsidTr="00A77798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04428445" w14:textId="77777777" w:rsidR="00CD0414" w:rsidRPr="00A77798" w:rsidRDefault="006C766B" w:rsidP="00965A2D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798">
              <w:rPr>
                <w:rFonts w:ascii="Arial" w:hAnsi="Arial" w:cs="Arial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D8FF72" w14:textId="77777777" w:rsidR="006C766B" w:rsidRPr="00A77798" w:rsidRDefault="00C24FF3" w:rsidP="006C766B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A77798">
              <w:rPr>
                <w:rFonts w:ascii="Arial" w:hAnsi="Arial" w:cs="Arial"/>
                <w:sz w:val="20"/>
                <w:szCs w:val="16"/>
              </w:rPr>
              <w:t>x</w:t>
            </w:r>
            <w:r w:rsidR="006C766B" w:rsidRPr="00A77798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A77798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14:paraId="4DCC6A9E" w14:textId="77777777" w:rsidR="00CD0414" w:rsidRPr="00A77798" w:rsidRDefault="006C766B" w:rsidP="006C766B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77798">
              <w:rPr>
                <w:rFonts w:ascii="Arial" w:hAnsi="Arial" w:cs="Arial"/>
                <w:sz w:val="20"/>
                <w:szCs w:val="16"/>
              </w:rPr>
              <w:sym w:font="Wingdings" w:char="F0A8"/>
            </w:r>
            <w:r w:rsidRPr="00A77798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A77798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3622FDB3" w14:textId="77777777" w:rsidR="00CD0414" w:rsidRPr="00A77798" w:rsidRDefault="006C766B" w:rsidP="00965A2D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77798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776B8EBF" w14:textId="77777777" w:rsidR="006C766B" w:rsidRPr="00A77798" w:rsidRDefault="00EE788E" w:rsidP="006C766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777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76C3" w:rsidRPr="00A77798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6476C3" w:rsidRPr="00A777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A77798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A77798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14:paraId="7450239A" w14:textId="77777777" w:rsidR="00CD0414" w:rsidRPr="00A77798" w:rsidRDefault="006476C3" w:rsidP="006C766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77798">
              <w:rPr>
                <w:rFonts w:ascii="Arial" w:hAnsi="Arial" w:cs="Arial"/>
                <w:sz w:val="20"/>
                <w:szCs w:val="16"/>
              </w:rPr>
              <w:t>x</w:t>
            </w:r>
            <w:r w:rsidRPr="00A77798">
              <w:rPr>
                <w:rFonts w:ascii="Arial" w:hAnsi="Arial" w:cs="Arial"/>
                <w:bCs/>
                <w:sz w:val="20"/>
                <w:szCs w:val="16"/>
              </w:rPr>
              <w:t xml:space="preserve"> </w:t>
            </w:r>
            <w:r w:rsidR="006C766B" w:rsidRPr="00A77798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72D2A4" w14:textId="77777777" w:rsidR="006C766B" w:rsidRPr="00A77798" w:rsidRDefault="006476C3" w:rsidP="006C766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77798">
              <w:rPr>
                <w:rFonts w:ascii="Arial" w:hAnsi="Arial" w:cs="Arial"/>
                <w:sz w:val="20"/>
                <w:szCs w:val="16"/>
              </w:rPr>
              <w:sym w:font="Wingdings" w:char="F0A8"/>
            </w:r>
            <w:r w:rsidR="006C766B" w:rsidRPr="00A77798">
              <w:rPr>
                <w:rFonts w:ascii="Arial" w:hAnsi="Arial" w:cs="Arial"/>
                <w:bCs/>
                <w:sz w:val="16"/>
                <w:szCs w:val="16"/>
              </w:rPr>
              <w:t xml:space="preserve"> obowiązkowe </w:t>
            </w:r>
          </w:p>
          <w:p w14:paraId="6D07B59E" w14:textId="77777777" w:rsidR="00CD0414" w:rsidRPr="00A77798" w:rsidRDefault="006476C3" w:rsidP="006C766B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A77798">
              <w:rPr>
                <w:rFonts w:ascii="Arial" w:hAnsi="Arial" w:cs="Arial"/>
                <w:sz w:val="20"/>
                <w:szCs w:val="16"/>
              </w:rPr>
              <w:t>x</w:t>
            </w:r>
            <w:r w:rsidR="006C766B" w:rsidRPr="00A77798">
              <w:rPr>
                <w:rFonts w:ascii="Arial" w:hAnsi="Arial" w:cs="Arial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5BCF58A5" w14:textId="77777777" w:rsidR="00CD0414" w:rsidRPr="00A77798" w:rsidRDefault="00207BBF" w:rsidP="004554B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77798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A77798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8B7BEC" w:rsidRPr="00A77798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14:paraId="3C88A1A9" w14:textId="77777777" w:rsidR="00BC6B31" w:rsidRPr="00A77798" w:rsidRDefault="00322D59" w:rsidP="00965A2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77798">
              <w:rPr>
                <w:rFonts w:ascii="Arial" w:hAnsi="Arial" w:cs="Arial"/>
                <w:sz w:val="20"/>
                <w:szCs w:val="20"/>
              </w:rPr>
              <w:t>x</w:t>
            </w:r>
            <w:r w:rsidR="00CD0414" w:rsidRPr="00A777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0414" w:rsidRPr="00A77798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A77798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14:paraId="60AEA390" w14:textId="77777777" w:rsidR="00CD0414" w:rsidRPr="00A77798" w:rsidRDefault="00207BBF" w:rsidP="00322D5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77798">
              <w:rPr>
                <w:rFonts w:ascii="Arial" w:hAnsi="Arial" w:cs="Arial"/>
                <w:sz w:val="20"/>
                <w:szCs w:val="16"/>
              </w:rPr>
              <w:sym w:font="Wingdings" w:char="F0A8"/>
            </w:r>
            <w:r w:rsidR="00CD0414" w:rsidRPr="00A777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0414" w:rsidRPr="00A77798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A77798">
              <w:rPr>
                <w:rFonts w:ascii="Arial" w:hAnsi="Arial" w:cs="Arial"/>
                <w:bCs/>
                <w:sz w:val="16"/>
                <w:szCs w:val="16"/>
              </w:rPr>
              <w:t xml:space="preserve">letni </w:t>
            </w:r>
          </w:p>
        </w:tc>
      </w:tr>
      <w:tr w:rsidR="00CD0414" w:rsidRPr="00A77798" w14:paraId="1616903B" w14:textId="77777777" w:rsidTr="00A77798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AEFB1B8" w14:textId="77777777" w:rsidR="00CD0414" w:rsidRPr="00A77798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8818CBA" w14:textId="77777777" w:rsidR="00CD0414" w:rsidRPr="00A77798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D008DD8" w14:textId="77777777" w:rsidR="00CD0414" w:rsidRPr="00A77798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798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A77798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A77798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A7779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94E5BE0" w14:textId="77777777" w:rsidR="00CD0414" w:rsidRPr="00A77798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798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E279A5B" w14:textId="77777777" w:rsidR="00CD0414" w:rsidRPr="00A77798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798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0598A2C" w14:textId="77777777" w:rsidR="00CD0414" w:rsidRPr="00A77798" w:rsidRDefault="006476C3" w:rsidP="00C56A7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7798">
              <w:rPr>
                <w:rFonts w:ascii="Arial" w:hAnsi="Arial" w:cs="Arial"/>
                <w:b/>
                <w:sz w:val="16"/>
                <w:szCs w:val="16"/>
              </w:rPr>
              <w:t>WNZ-BW</w:t>
            </w:r>
            <w:r w:rsidR="00006BA2" w:rsidRPr="00A77798">
              <w:rPr>
                <w:rFonts w:ascii="Arial" w:hAnsi="Arial" w:cs="Arial"/>
                <w:b/>
                <w:sz w:val="16"/>
                <w:szCs w:val="16"/>
              </w:rPr>
              <w:t>-1</w:t>
            </w:r>
            <w:r w:rsidR="00C24FF3" w:rsidRPr="00A77798">
              <w:rPr>
                <w:rFonts w:ascii="Arial" w:hAnsi="Arial" w:cs="Arial"/>
                <w:b/>
                <w:sz w:val="16"/>
                <w:szCs w:val="16"/>
              </w:rPr>
              <w:t>S-</w:t>
            </w:r>
            <w:r w:rsidR="006B7D3E" w:rsidRPr="00A77798">
              <w:rPr>
                <w:rFonts w:ascii="Arial" w:hAnsi="Arial" w:cs="Arial"/>
                <w:b/>
                <w:sz w:val="16"/>
                <w:szCs w:val="16"/>
              </w:rPr>
              <w:t>06</w:t>
            </w:r>
            <w:r w:rsidR="00267777" w:rsidRPr="00A77798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="006B7D3E" w:rsidRPr="00A77798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267777" w:rsidRPr="00A77798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006BA2" w:rsidRPr="00A77798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EC6E6F" w:rsidRPr="00A77798">
              <w:rPr>
                <w:rFonts w:ascii="Arial" w:hAnsi="Arial" w:cs="Arial"/>
                <w:b/>
                <w:sz w:val="16"/>
                <w:szCs w:val="16"/>
              </w:rPr>
              <w:t>5.4</w:t>
            </w:r>
            <w:r w:rsidR="00006BA2" w:rsidRPr="00A77798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w:rsidR="00ED11F9" w:rsidRPr="00A77798" w14:paraId="14EA89CB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A7DD87" w14:textId="77777777" w:rsidR="00ED11F9" w:rsidRPr="00A77798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A77798" w14:paraId="4C55A1BA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4B4ED11" w14:textId="77777777" w:rsidR="00ED11F9" w:rsidRPr="00A77798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77798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7611F" w14:textId="396D819F" w:rsidR="00ED11F9" w:rsidRPr="00A77798" w:rsidRDefault="007E2343" w:rsidP="00211C12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hab. Maciej Kamaszewski</w:t>
            </w:r>
            <w:r w:rsidR="001C16C2">
              <w:rPr>
                <w:rFonts w:ascii="Arial" w:hAnsi="Arial" w:cs="Arial"/>
                <w:b/>
                <w:bCs/>
                <w:sz w:val="16"/>
                <w:szCs w:val="16"/>
              </w:rPr>
              <w:t>, prof. SGGW</w:t>
            </w:r>
          </w:p>
        </w:tc>
      </w:tr>
      <w:tr w:rsidR="00ED11F9" w:rsidRPr="00A77798" w14:paraId="074DF0BD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C2A30A5" w14:textId="77777777" w:rsidR="00ED11F9" w:rsidRPr="00A77798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77798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2AD83" w14:textId="77777777" w:rsidR="001C16C2" w:rsidRPr="001C16C2" w:rsidRDefault="001C16C2" w:rsidP="001C16C2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1C16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 hab. Maciej Kamaszewski, prof. SGGW, prof. dr hab. Beata Kuczyńska, dr inż. Robert </w:t>
            </w:r>
          </w:p>
          <w:p w14:paraId="4998D5C6" w14:textId="450747D7" w:rsidR="00ED11F9" w:rsidRPr="00A77798" w:rsidRDefault="001C16C2" w:rsidP="001C16C2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16C2">
              <w:rPr>
                <w:rFonts w:ascii="Arial" w:hAnsi="Arial" w:cs="Arial"/>
                <w:b/>
                <w:bCs/>
                <w:sz w:val="16"/>
                <w:szCs w:val="16"/>
              </w:rPr>
              <w:t>Kasprzak</w:t>
            </w:r>
          </w:p>
        </w:tc>
      </w:tr>
      <w:tr w:rsidR="00ED11F9" w:rsidRPr="00A77798" w14:paraId="7E01506A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4193409" w14:textId="77777777" w:rsidR="00ED11F9" w:rsidRPr="00A77798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77798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262D8" w14:textId="77777777" w:rsidR="001C16C2" w:rsidRPr="001C16C2" w:rsidRDefault="001C16C2" w:rsidP="001C16C2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1C16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amodzielny Zakład Ichtiologii i Biotechnologii w Akwakulturze, Katedra Hodowli </w:t>
            </w:r>
          </w:p>
          <w:p w14:paraId="65EE3201" w14:textId="23C6B23E" w:rsidR="00ED11F9" w:rsidRPr="00A77798" w:rsidRDefault="001C16C2" w:rsidP="001C16C2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16C2">
              <w:rPr>
                <w:rFonts w:ascii="Arial" w:hAnsi="Arial" w:cs="Arial"/>
                <w:b/>
                <w:bCs/>
                <w:sz w:val="16"/>
                <w:szCs w:val="16"/>
              </w:rPr>
              <w:t>Zwierząt</w:t>
            </w:r>
          </w:p>
        </w:tc>
      </w:tr>
      <w:tr w:rsidR="00ED11F9" w:rsidRPr="00A77798" w14:paraId="000F7608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376DC9C" w14:textId="77777777" w:rsidR="00ED11F9" w:rsidRPr="00A77798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77798">
              <w:rPr>
                <w:rFonts w:ascii="Arial" w:hAnsi="Arial" w:cs="Arial"/>
                <w:sz w:val="16"/>
                <w:szCs w:val="16"/>
              </w:rPr>
              <w:t>Jednostka</w:t>
            </w:r>
            <w:r w:rsidR="00966E0B" w:rsidRPr="00A77798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A7779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A07F0" w14:textId="77777777" w:rsidR="00ED11F9" w:rsidRPr="00A77798" w:rsidRDefault="00336030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ED11F9" w:rsidRPr="00A77798" w14:paraId="6C26F7D8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C2FBD56" w14:textId="77777777" w:rsidR="00ED11F9" w:rsidRPr="00A77798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77798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="00ED11F9" w:rsidRPr="00A77798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A77798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="00ED11F9" w:rsidRPr="00A77798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BF6B2" w14:textId="073AE1CD" w:rsidR="001C16C2" w:rsidRDefault="001C16C2" w:rsidP="001C16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C16C2">
              <w:rPr>
                <w:rFonts w:ascii="Arial" w:hAnsi="Arial" w:cs="Arial"/>
                <w:sz w:val="16"/>
                <w:szCs w:val="16"/>
              </w:rPr>
              <w:t xml:space="preserve">elem nauczania przedmiotu jest dokładne poznanie zwierząt transgenicznych – ich roli we współczesnej nauce. Studenci zapoznają się z metodami otrzymywania zwierząt transgenicznych, ich właściwościami oraz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1C16C2">
              <w:rPr>
                <w:rFonts w:ascii="Arial" w:hAnsi="Arial" w:cs="Arial"/>
                <w:sz w:val="16"/>
                <w:szCs w:val="16"/>
              </w:rPr>
              <w:t>ykorzystaniem przez człowieka w nauce i medycynie</w:t>
            </w:r>
          </w:p>
          <w:p w14:paraId="7E7F816E" w14:textId="0E1305E9" w:rsidR="00EC6E6F" w:rsidRPr="00A77798" w:rsidRDefault="001C16C2" w:rsidP="00EC6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Treść zajęć: </w:t>
            </w:r>
            <w:r w:rsidR="00EC6E6F" w:rsidRPr="00A77798">
              <w:rPr>
                <w:rFonts w:ascii="Arial" w:hAnsi="Arial" w:cs="Arial"/>
                <w:sz w:val="16"/>
                <w:szCs w:val="16"/>
              </w:rPr>
              <w:t xml:space="preserve">Zwierzęta transgeniczne we współczesnej nauce. Przykłady zwierząt transgenicznych. Wykorzystanie zwierząt transgenicznych w badaniach genetycznych i w medycynie. Zwierzęta transgeniczne jako bioreaktory. Wykorzystanie zwierząt </w:t>
            </w:r>
            <w:proofErr w:type="spellStart"/>
            <w:r w:rsidR="00EC6E6F" w:rsidRPr="00A77798">
              <w:rPr>
                <w:rFonts w:ascii="Arial" w:hAnsi="Arial" w:cs="Arial"/>
                <w:sz w:val="16"/>
                <w:szCs w:val="16"/>
              </w:rPr>
              <w:t>mononogastrycznych</w:t>
            </w:r>
            <w:proofErr w:type="spellEnd"/>
            <w:r w:rsidR="00EC6E6F" w:rsidRPr="00A77798">
              <w:rPr>
                <w:rFonts w:ascii="Arial" w:hAnsi="Arial" w:cs="Arial"/>
                <w:sz w:val="16"/>
                <w:szCs w:val="16"/>
              </w:rPr>
              <w:t xml:space="preserve"> do ksenotransplantacji. Zwierzęta transgeniczne jako zwierzęta towarzyszące. </w:t>
            </w:r>
          </w:p>
          <w:p w14:paraId="055A16BD" w14:textId="77777777" w:rsidR="005F07D9" w:rsidRPr="00A77798" w:rsidRDefault="00EC6E6F" w:rsidP="00EC6E6F">
            <w:pPr>
              <w:rPr>
                <w:rFonts w:ascii="Arial" w:hAnsi="Arial" w:cs="Arial"/>
                <w:sz w:val="16"/>
                <w:szCs w:val="16"/>
              </w:rPr>
            </w:pPr>
            <w:r w:rsidRPr="00A77798">
              <w:rPr>
                <w:rFonts w:ascii="Arial" w:hAnsi="Arial" w:cs="Arial"/>
                <w:sz w:val="16"/>
                <w:szCs w:val="16"/>
              </w:rPr>
              <w:t xml:space="preserve">Metody </w:t>
            </w:r>
            <w:proofErr w:type="spellStart"/>
            <w:r w:rsidRPr="00A77798">
              <w:rPr>
                <w:rFonts w:ascii="Arial" w:hAnsi="Arial" w:cs="Arial"/>
                <w:sz w:val="16"/>
                <w:szCs w:val="16"/>
              </w:rPr>
              <w:t>transgenezy</w:t>
            </w:r>
            <w:proofErr w:type="spellEnd"/>
            <w:r w:rsidRPr="00A77798">
              <w:rPr>
                <w:rFonts w:ascii="Arial" w:hAnsi="Arial" w:cs="Arial"/>
                <w:sz w:val="16"/>
                <w:szCs w:val="16"/>
              </w:rPr>
              <w:t xml:space="preserve"> zwierząt. Praktyczne zastosowanie </w:t>
            </w:r>
            <w:proofErr w:type="spellStart"/>
            <w:r w:rsidRPr="00A77798">
              <w:rPr>
                <w:rFonts w:ascii="Arial" w:hAnsi="Arial" w:cs="Arial"/>
                <w:sz w:val="16"/>
                <w:szCs w:val="16"/>
              </w:rPr>
              <w:t>transgenezy</w:t>
            </w:r>
            <w:proofErr w:type="spellEnd"/>
            <w:r w:rsidRPr="00A77798">
              <w:rPr>
                <w:rFonts w:ascii="Arial" w:hAnsi="Arial" w:cs="Arial"/>
                <w:sz w:val="16"/>
                <w:szCs w:val="16"/>
              </w:rPr>
              <w:t xml:space="preserve"> do produkcji białek o działaniu prozdrowotnym dla ludzi. Najnowsze doniesienia naukowe zagraniczne i krajowe dotyczące zwierząt transgenicznych – studium przypadku.</w:t>
            </w:r>
          </w:p>
        </w:tc>
      </w:tr>
      <w:tr w:rsidR="00ED11F9" w:rsidRPr="00A77798" w14:paraId="1A3B9F8A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DFF1999" w14:textId="77777777" w:rsidR="00ED11F9" w:rsidRPr="00A77798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77798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5CD70" w14:textId="77777777" w:rsidR="00ED11F9" w:rsidRPr="00A77798" w:rsidRDefault="00C24FF3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A77798">
              <w:rPr>
                <w:rFonts w:ascii="Arial" w:hAnsi="Arial" w:cs="Arial"/>
                <w:sz w:val="16"/>
                <w:szCs w:val="16"/>
              </w:rPr>
              <w:t>wykłady</w:t>
            </w:r>
            <w:r w:rsidR="00ED11F9" w:rsidRPr="00A7779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………………………………………………………………………;</w:t>
            </w:r>
            <w:r w:rsidR="004D74B1" w:rsidRPr="00A777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11F9" w:rsidRPr="00A77798">
              <w:rPr>
                <w:rFonts w:ascii="Arial" w:hAnsi="Arial" w:cs="Arial"/>
                <w:sz w:val="16"/>
                <w:szCs w:val="16"/>
              </w:rPr>
              <w:t xml:space="preserve">liczba godzin </w:t>
            </w:r>
            <w:r w:rsidR="001B43F3" w:rsidRPr="00A77798">
              <w:rPr>
                <w:rFonts w:ascii="Arial" w:hAnsi="Arial" w:cs="Arial"/>
                <w:sz w:val="16"/>
                <w:szCs w:val="16"/>
              </w:rPr>
              <w:t>15</w:t>
            </w:r>
            <w:r w:rsidRPr="00A77798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E2706C5" w14:textId="7B11EBF5" w:rsidR="00ED11F9" w:rsidRPr="00A77798" w:rsidRDefault="00C24FF3" w:rsidP="004D74B1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A77798">
              <w:rPr>
                <w:rFonts w:ascii="Arial" w:hAnsi="Arial" w:cs="Arial"/>
                <w:sz w:val="16"/>
                <w:szCs w:val="16"/>
              </w:rPr>
              <w:t>ćwiczenia</w:t>
            </w:r>
            <w:r w:rsidR="004D74B1" w:rsidRPr="00A77798">
              <w:rPr>
                <w:rFonts w:ascii="Arial" w:hAnsi="Arial" w:cs="Arial"/>
                <w:sz w:val="16"/>
                <w:szCs w:val="16"/>
              </w:rPr>
              <w:t xml:space="preserve"> pr</w:t>
            </w:r>
            <w:r w:rsidR="001C16C2">
              <w:rPr>
                <w:rFonts w:ascii="Arial" w:hAnsi="Arial" w:cs="Arial"/>
                <w:sz w:val="16"/>
                <w:szCs w:val="16"/>
              </w:rPr>
              <w:t>ojektowe</w:t>
            </w:r>
            <w:r w:rsidR="004D74B1" w:rsidRPr="00A77798">
              <w:rPr>
                <w:rFonts w:ascii="Arial" w:hAnsi="Arial" w:cs="Arial"/>
                <w:sz w:val="16"/>
                <w:szCs w:val="16"/>
              </w:rPr>
              <w:t>.........................................</w:t>
            </w:r>
            <w:r w:rsidR="00ED11F9" w:rsidRPr="00A77798">
              <w:rPr>
                <w:rFonts w:ascii="Arial" w:hAnsi="Arial" w:cs="Arial"/>
                <w:sz w:val="16"/>
                <w:szCs w:val="16"/>
              </w:rPr>
              <w:t xml:space="preserve">……………………;  liczba godzin </w:t>
            </w:r>
            <w:r w:rsidR="009206AC" w:rsidRPr="00A77798">
              <w:rPr>
                <w:rFonts w:ascii="Arial" w:hAnsi="Arial" w:cs="Arial"/>
                <w:sz w:val="16"/>
                <w:szCs w:val="16"/>
              </w:rPr>
              <w:t>30</w:t>
            </w:r>
            <w:r w:rsidR="00ED11F9" w:rsidRPr="00A77798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ED11F9" w:rsidRPr="00A77798" w14:paraId="527A4CFB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C644127" w14:textId="77777777" w:rsidR="00207BBF" w:rsidRPr="00A77798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77798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9"/>
            </w:tblGrid>
            <w:tr w:rsidR="00C26FFE" w:rsidRPr="00C26FFE" w14:paraId="65E60FC5" w14:textId="77777777" w:rsidTr="001C16C2">
              <w:trPr>
                <w:trHeight w:val="94"/>
              </w:trPr>
              <w:tc>
                <w:tcPr>
                  <w:tcW w:w="6579" w:type="dxa"/>
                </w:tcPr>
                <w:p w14:paraId="6AAC0FC6" w14:textId="5E861489" w:rsidR="00C26FFE" w:rsidRPr="00C26FFE" w:rsidRDefault="00C26FFE" w:rsidP="00F53D01">
                  <w:pPr>
                    <w:framePr w:hSpace="141" w:wrap="around" w:vAnchor="text" w:hAnchor="margin" w:x="30" w:y="128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26FF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C26FF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 xml:space="preserve">Wykład, studium przypadku, projektowanie doświadczenia, </w:t>
                  </w:r>
                  <w:r w:rsidR="001C16C2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>k</w:t>
                  </w:r>
                  <w:r w:rsidRPr="00C26FF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l-PL"/>
                    </w:rPr>
                    <w:t xml:space="preserve">onsultacje </w:t>
                  </w:r>
                </w:p>
              </w:tc>
            </w:tr>
          </w:tbl>
          <w:p w14:paraId="45F7E789" w14:textId="77777777" w:rsidR="00ED11F9" w:rsidRPr="00A77798" w:rsidRDefault="00ED11F9" w:rsidP="00C26FF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F9" w:rsidRPr="00A77798" w14:paraId="4DA3D2E7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8E82DB3" w14:textId="77777777" w:rsidR="000C4232" w:rsidRPr="00A77798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77798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14:paraId="3E2DF0D0" w14:textId="77777777" w:rsidR="00ED11F9" w:rsidRPr="00A77798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77798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C2BAA" w14:textId="793FFDF5" w:rsidR="00ED11F9" w:rsidRPr="00A77798" w:rsidRDefault="001C16C2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Genetyka zwierząt</w:t>
            </w:r>
          </w:p>
        </w:tc>
      </w:tr>
      <w:tr w:rsidR="00ED11F9" w:rsidRPr="00A77798" w14:paraId="0A038C44" w14:textId="77777777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14:paraId="20DEBFF6" w14:textId="77777777" w:rsidR="00ED11F9" w:rsidRPr="00A77798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77798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8F7E6F" w:rsidRPr="00A77798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A7779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14:paraId="1C770441" w14:textId="77777777" w:rsidR="00ED11F9" w:rsidRPr="00A77798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7798">
              <w:rPr>
                <w:rFonts w:ascii="Arial" w:hAnsi="Arial" w:cs="Arial"/>
                <w:sz w:val="16"/>
                <w:szCs w:val="16"/>
              </w:rPr>
              <w:t>Wiedza:</w:t>
            </w:r>
          </w:p>
          <w:p w14:paraId="1CEAFAD2" w14:textId="77777777" w:rsidR="00EC6E6F" w:rsidRPr="00A77798" w:rsidRDefault="00CA76E4" w:rsidP="00EC6E6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77798"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="00EC6E6F" w:rsidRPr="00A77798">
              <w:rPr>
                <w:rFonts w:ascii="Arial" w:hAnsi="Arial" w:cs="Arial"/>
                <w:bCs/>
                <w:sz w:val="16"/>
                <w:szCs w:val="16"/>
              </w:rPr>
              <w:t>1 - przykłady zwierząt transgenicznych</w:t>
            </w:r>
          </w:p>
          <w:p w14:paraId="7DA50F85" w14:textId="77777777" w:rsidR="00EC6E6F" w:rsidRPr="00A77798" w:rsidRDefault="00CA76E4" w:rsidP="00EC6E6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77798"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="00EC6E6F" w:rsidRPr="00A77798">
              <w:rPr>
                <w:rFonts w:ascii="Arial" w:hAnsi="Arial" w:cs="Arial"/>
                <w:bCs/>
                <w:sz w:val="16"/>
                <w:szCs w:val="16"/>
              </w:rPr>
              <w:t xml:space="preserve">2 –podstawowe metody </w:t>
            </w:r>
            <w:proofErr w:type="spellStart"/>
            <w:r w:rsidR="00EC6E6F" w:rsidRPr="00A77798">
              <w:rPr>
                <w:rFonts w:ascii="Arial" w:hAnsi="Arial" w:cs="Arial"/>
                <w:bCs/>
                <w:sz w:val="16"/>
                <w:szCs w:val="16"/>
              </w:rPr>
              <w:t>transgenezy</w:t>
            </w:r>
            <w:proofErr w:type="spellEnd"/>
            <w:r w:rsidR="00EC6E6F" w:rsidRPr="00A77798">
              <w:rPr>
                <w:rFonts w:ascii="Arial" w:hAnsi="Arial" w:cs="Arial"/>
                <w:bCs/>
                <w:sz w:val="16"/>
                <w:szCs w:val="16"/>
              </w:rPr>
              <w:t xml:space="preserve"> zwierząt</w:t>
            </w:r>
          </w:p>
          <w:p w14:paraId="40515B3A" w14:textId="77777777" w:rsidR="00EC6E6F" w:rsidRPr="00A77798" w:rsidRDefault="00CA76E4" w:rsidP="00EC6E6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77798"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="00EC6E6F" w:rsidRPr="00A77798">
              <w:rPr>
                <w:rFonts w:ascii="Arial" w:hAnsi="Arial" w:cs="Arial"/>
                <w:bCs/>
                <w:sz w:val="16"/>
                <w:szCs w:val="16"/>
              </w:rPr>
              <w:t>3 - sposób wykorzystania zwierząt do produkcji białek prozdrowotnych dla ludzi</w:t>
            </w:r>
          </w:p>
          <w:p w14:paraId="0C2587EE" w14:textId="77777777" w:rsidR="00ED11F9" w:rsidRPr="00A77798" w:rsidRDefault="00ED11F9" w:rsidP="00CA76E4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14:paraId="16DC705B" w14:textId="77777777" w:rsidR="00ED11F9" w:rsidRPr="00A77798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7798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14:paraId="21CF240F" w14:textId="77777777" w:rsidR="00CA76E4" w:rsidRPr="00A77798" w:rsidRDefault="00CA76E4" w:rsidP="00CA76E4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77798">
              <w:rPr>
                <w:rFonts w:ascii="Arial" w:hAnsi="Arial" w:cs="Arial"/>
                <w:bCs/>
                <w:sz w:val="16"/>
                <w:szCs w:val="16"/>
              </w:rPr>
              <w:t>U1 - wyszukać informacje w literaturze naukowej na temat zwierząt transgenicznych i na ich podstawie zaprojektować organizm transgeniczny i przygotować opracowanie naukowe</w:t>
            </w:r>
          </w:p>
          <w:p w14:paraId="22A7147D" w14:textId="77777777" w:rsidR="00ED11F9" w:rsidRPr="00A77798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7EC9CC5C" w14:textId="77777777" w:rsidR="00ED11F9" w:rsidRPr="00A77798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77798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14:paraId="1EB1D42B" w14:textId="77777777" w:rsidR="00CA76E4" w:rsidRPr="00A77798" w:rsidRDefault="00CA76E4" w:rsidP="00CA76E4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77798">
              <w:rPr>
                <w:rFonts w:ascii="Arial" w:hAnsi="Arial" w:cs="Arial"/>
                <w:bCs/>
                <w:sz w:val="16"/>
                <w:szCs w:val="16"/>
              </w:rPr>
              <w:t>K1 – dostrzegania i rozstrzygania dylematów etycznych związanych z produkcją i wykorzystaniem zwierząt transgenicznych</w:t>
            </w:r>
          </w:p>
          <w:p w14:paraId="27253B15" w14:textId="77777777" w:rsidR="00CA76E4" w:rsidRPr="00A77798" w:rsidRDefault="00CA76E4" w:rsidP="00CA76E4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77798">
              <w:rPr>
                <w:rFonts w:ascii="Arial" w:hAnsi="Arial" w:cs="Arial"/>
                <w:bCs/>
                <w:sz w:val="16"/>
                <w:szCs w:val="16"/>
              </w:rPr>
              <w:t>K2 - odpowiedzialności za wytworzone organizmy transgeniczne</w:t>
            </w:r>
          </w:p>
          <w:p w14:paraId="5A5856B7" w14:textId="77777777" w:rsidR="00ED11F9" w:rsidRPr="00A77798" w:rsidRDefault="00CA76E4" w:rsidP="00CA76E4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798">
              <w:rPr>
                <w:rFonts w:ascii="Arial" w:hAnsi="Arial" w:cs="Arial"/>
                <w:bCs/>
                <w:sz w:val="16"/>
                <w:szCs w:val="16"/>
              </w:rPr>
              <w:t>K3 – sceptycznego traktowania  informacji rozpowszechnianych w mediach na temat zwierząt transgenicznych</w:t>
            </w:r>
          </w:p>
        </w:tc>
      </w:tr>
      <w:tr w:rsidR="00ED11F9" w:rsidRPr="00A77798" w14:paraId="0CCE16B3" w14:textId="77777777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4528C1C1" w14:textId="77777777" w:rsidR="00ED11F9" w:rsidRPr="00A77798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77798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="008F7E6F" w:rsidRPr="00A77798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A7779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63C34908" w14:textId="77777777" w:rsidR="001C16C2" w:rsidRDefault="001C16C2" w:rsidP="001C16C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Zaliczenie pisemne: KW_01, KW_02, KW_03, K_K01, K_K02</w:t>
            </w:r>
          </w:p>
          <w:p w14:paraId="479DD3AB" w14:textId="3E175722" w:rsidR="001C16C2" w:rsidRPr="00A77798" w:rsidRDefault="001C16C2" w:rsidP="001C16C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Projekt:  KW_02, KW_03, K_U01, K_K01, K_K02, K_K03</w:t>
            </w:r>
          </w:p>
        </w:tc>
      </w:tr>
      <w:tr w:rsidR="00ED11F9" w:rsidRPr="00A77798" w14:paraId="0EDF24A1" w14:textId="77777777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94980C1" w14:textId="77777777" w:rsidR="00ED11F9" w:rsidRPr="00A77798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77798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="008F7E6F" w:rsidRPr="00A77798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A7779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73DD6100" w14:textId="3B3841B1" w:rsidR="00ED11F9" w:rsidRPr="00A77798" w:rsidRDefault="001C16C2" w:rsidP="003F4BD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16C2">
              <w:rPr>
                <w:rFonts w:ascii="Arial" w:hAnsi="Arial" w:cs="Arial"/>
                <w:sz w:val="16"/>
                <w:szCs w:val="16"/>
              </w:rPr>
              <w:t>treść pytań zaliczenia pisemnego z oceną, projekt wraz z oceną</w:t>
            </w:r>
          </w:p>
        </w:tc>
      </w:tr>
      <w:tr w:rsidR="00ED11F9" w:rsidRPr="00A77798" w14:paraId="3BED9153" w14:textId="77777777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218CF00F" w14:textId="77777777" w:rsidR="000C4232" w:rsidRPr="00A77798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77798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14:paraId="36E23270" w14:textId="77777777" w:rsidR="00ED11F9" w:rsidRPr="00A77798" w:rsidRDefault="00ED11F9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A77798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1EB5B500" w14:textId="77777777" w:rsidR="00BE1179" w:rsidRPr="00A77798" w:rsidRDefault="00CA76E4" w:rsidP="002171E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77798">
              <w:rPr>
                <w:rFonts w:ascii="Arial" w:hAnsi="Arial" w:cs="Arial"/>
                <w:sz w:val="16"/>
                <w:szCs w:val="16"/>
              </w:rPr>
              <w:t>Zaliczenie pisemne - 70%; projekt  - 30%</w:t>
            </w:r>
          </w:p>
        </w:tc>
      </w:tr>
      <w:tr w:rsidR="00ED11F9" w:rsidRPr="00A77798" w14:paraId="3322700D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23ECEC34" w14:textId="77777777" w:rsidR="00ED11F9" w:rsidRPr="00A77798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77798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532E5291" w14:textId="316358C4" w:rsidR="00ED11F9" w:rsidRPr="00A77798" w:rsidRDefault="009206AC" w:rsidP="001B43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77798">
              <w:rPr>
                <w:rFonts w:ascii="Arial" w:hAnsi="Arial" w:cs="Arial"/>
                <w:sz w:val="16"/>
                <w:szCs w:val="16"/>
              </w:rPr>
              <w:t>Sale</w:t>
            </w:r>
            <w:r w:rsidR="002171E9" w:rsidRPr="00A777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7798">
              <w:rPr>
                <w:rFonts w:ascii="Arial" w:hAnsi="Arial" w:cs="Arial"/>
                <w:sz w:val="16"/>
                <w:szCs w:val="16"/>
              </w:rPr>
              <w:t>dydaktyczne</w:t>
            </w:r>
            <w:r w:rsidR="00381081" w:rsidRPr="00A77798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1C16C2">
              <w:rPr>
                <w:rFonts w:ascii="Arial" w:hAnsi="Arial" w:cs="Arial"/>
                <w:sz w:val="16"/>
                <w:szCs w:val="16"/>
              </w:rPr>
              <w:t>komputerowe, MS Teams</w:t>
            </w:r>
          </w:p>
        </w:tc>
      </w:tr>
      <w:tr w:rsidR="00ED11F9" w:rsidRPr="00A77798" w14:paraId="2B99C260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4B31615D" w14:textId="77777777" w:rsidR="00ED11F9" w:rsidRPr="00A77798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77798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14:paraId="407100EE" w14:textId="36C1DABA" w:rsidR="00EC6E6F" w:rsidRPr="00A77798" w:rsidRDefault="00EC6E6F" w:rsidP="00EC6E6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77798">
              <w:rPr>
                <w:rFonts w:ascii="Arial" w:hAnsi="Arial" w:cs="Arial"/>
                <w:sz w:val="16"/>
                <w:szCs w:val="16"/>
              </w:rPr>
              <w:t>Bishop J. 2001. Ssaki transgeniczne. PWN</w:t>
            </w:r>
          </w:p>
          <w:p w14:paraId="4A3D83A0" w14:textId="446D44DF" w:rsidR="00EC6E6F" w:rsidRPr="00A77798" w:rsidRDefault="00EC6E6F" w:rsidP="00EC6E6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77798">
              <w:rPr>
                <w:rFonts w:ascii="Arial" w:hAnsi="Arial" w:cs="Arial"/>
                <w:sz w:val="16"/>
                <w:szCs w:val="16"/>
              </w:rPr>
              <w:t xml:space="preserve">Charon K., Świtoński M. 2008. Genetyka zwierząt. PWN </w:t>
            </w:r>
          </w:p>
          <w:p w14:paraId="34EF70CF" w14:textId="79E496EF" w:rsidR="00EC6E6F" w:rsidRPr="00A77798" w:rsidRDefault="00EC6E6F" w:rsidP="00EC6E6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77798">
              <w:rPr>
                <w:rFonts w:ascii="Arial" w:hAnsi="Arial" w:cs="Arial"/>
                <w:sz w:val="16"/>
                <w:szCs w:val="16"/>
              </w:rPr>
              <w:t>Jura C., Klag J. 2005. Podstawy embriologii zwierząt i człowieka. PWN</w:t>
            </w:r>
          </w:p>
          <w:p w14:paraId="60C78D50" w14:textId="1A5864B1" w:rsidR="00EC6E6F" w:rsidRPr="00A77798" w:rsidRDefault="00EC6E6F" w:rsidP="00EC6E6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77798">
              <w:rPr>
                <w:rFonts w:ascii="Arial" w:hAnsi="Arial" w:cs="Arial"/>
                <w:sz w:val="16"/>
                <w:szCs w:val="16"/>
              </w:rPr>
              <w:lastRenderedPageBreak/>
              <w:t>Smorąg Z., Słomski R., Jura J., Lipiński D., Skrzyszowska M. 2011. Transgeniczne świnie jako dawcy tkanek i narządów do transplantacji u ludzi. Przegląd Hodowlany, 11, 1-4</w:t>
            </w:r>
          </w:p>
          <w:p w14:paraId="62852747" w14:textId="59BBAA36" w:rsidR="00EC6E6F" w:rsidRPr="00A77798" w:rsidRDefault="00EC6E6F" w:rsidP="00EC6E6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77798">
              <w:rPr>
                <w:rFonts w:ascii="Arial" w:hAnsi="Arial" w:cs="Arial"/>
                <w:sz w:val="16"/>
                <w:szCs w:val="16"/>
              </w:rPr>
              <w:t>Węgleński P. 2006.  Genetyka molekularna. PWN</w:t>
            </w:r>
          </w:p>
          <w:p w14:paraId="2940BA3E" w14:textId="66B8E5E3" w:rsidR="00EC6E6F" w:rsidRPr="00A77798" w:rsidRDefault="00EC6E6F" w:rsidP="00EC6E6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77798">
              <w:rPr>
                <w:rFonts w:ascii="Arial" w:hAnsi="Arial" w:cs="Arial"/>
                <w:sz w:val="16"/>
                <w:szCs w:val="16"/>
              </w:rPr>
              <w:t xml:space="preserve">Zwierzchowski L., Jaszczak K. </w:t>
            </w:r>
            <w:proofErr w:type="spellStart"/>
            <w:r w:rsidRPr="00A77798">
              <w:rPr>
                <w:rFonts w:ascii="Arial" w:hAnsi="Arial" w:cs="Arial"/>
                <w:sz w:val="16"/>
                <w:szCs w:val="16"/>
              </w:rPr>
              <w:t>ModlińskiJ</w:t>
            </w:r>
            <w:proofErr w:type="spellEnd"/>
            <w:r w:rsidRPr="00A77798">
              <w:rPr>
                <w:rFonts w:ascii="Arial" w:hAnsi="Arial" w:cs="Arial"/>
                <w:sz w:val="16"/>
                <w:szCs w:val="16"/>
              </w:rPr>
              <w:t>. 1997. Biotechnologia zwierząt. PWN</w:t>
            </w:r>
          </w:p>
          <w:p w14:paraId="7FC59A73" w14:textId="752A3FAB" w:rsidR="00ED11F9" w:rsidRDefault="00EC6E6F" w:rsidP="00EC6E6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77798">
              <w:rPr>
                <w:rFonts w:ascii="Arial" w:hAnsi="Arial" w:cs="Arial"/>
                <w:sz w:val="16"/>
                <w:szCs w:val="16"/>
              </w:rPr>
              <w:t xml:space="preserve">Zwierzchowski L., </w:t>
            </w:r>
            <w:proofErr w:type="spellStart"/>
            <w:r w:rsidRPr="00A77798">
              <w:rPr>
                <w:rFonts w:ascii="Arial" w:hAnsi="Arial" w:cs="Arial"/>
                <w:sz w:val="16"/>
                <w:szCs w:val="16"/>
              </w:rPr>
              <w:t>Rosochacki</w:t>
            </w:r>
            <w:proofErr w:type="spellEnd"/>
            <w:r w:rsidRPr="00A77798">
              <w:rPr>
                <w:rFonts w:ascii="Arial" w:hAnsi="Arial" w:cs="Arial"/>
                <w:sz w:val="16"/>
                <w:szCs w:val="16"/>
              </w:rPr>
              <w:t xml:space="preserve"> S.J., Sakowski T., Reklewski Z., 2002, Żywność i inne produkty uzyskane od zwierząt zmienionych genetycznie, „Prace i Materiały Zootechniczne” nr 3,  5–55</w:t>
            </w:r>
          </w:p>
          <w:p w14:paraId="3335A222" w14:textId="65A11542" w:rsidR="001C16C2" w:rsidRPr="00A77798" w:rsidRDefault="001C16C2" w:rsidP="00EC6E6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Publikacja naukowe wydane w uznanych periodykach naukowych</w:t>
            </w:r>
          </w:p>
        </w:tc>
      </w:tr>
      <w:tr w:rsidR="00ED11F9" w:rsidRPr="00A77798" w14:paraId="7CDCDCAB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44C2B66A" w14:textId="77777777" w:rsidR="00ED11F9" w:rsidRPr="00A77798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77798">
              <w:rPr>
                <w:rFonts w:ascii="Arial" w:hAnsi="Arial" w:cs="Arial"/>
                <w:sz w:val="16"/>
                <w:szCs w:val="16"/>
              </w:rPr>
              <w:lastRenderedPageBreak/>
              <w:t>UWAGI</w:t>
            </w:r>
          </w:p>
        </w:tc>
      </w:tr>
    </w:tbl>
    <w:p w14:paraId="400A75FF" w14:textId="77777777"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14:paraId="6C5D8470" w14:textId="77777777" w:rsidR="00B166F7" w:rsidRDefault="00B166F7">
      <w:pPr>
        <w:rPr>
          <w:rFonts w:ascii="Arial" w:hAnsi="Arial" w:cs="Arial"/>
          <w:sz w:val="16"/>
        </w:rPr>
      </w:pPr>
    </w:p>
    <w:p w14:paraId="5AAE9D7E" w14:textId="77777777"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77798" w14:paraId="192DC73F" w14:textId="77777777" w:rsidTr="00B936A2">
        <w:trPr>
          <w:trHeight w:val="536"/>
        </w:trPr>
        <w:tc>
          <w:tcPr>
            <w:tcW w:w="9070" w:type="dxa"/>
            <w:vAlign w:val="center"/>
          </w:tcPr>
          <w:p w14:paraId="77DCDEAF" w14:textId="77777777" w:rsidR="00ED11F9" w:rsidRPr="00A77798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77798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A77798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A77798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A77798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A77798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6F57DFB3" w14:textId="77777777" w:rsidR="00ED11F9" w:rsidRPr="00A77798" w:rsidRDefault="00B45553" w:rsidP="00217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779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2171E9" w:rsidRPr="00A777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00 </w:t>
            </w:r>
            <w:r w:rsidR="00ED11F9" w:rsidRPr="00A77798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A77798" w14:paraId="54B94417" w14:textId="77777777" w:rsidTr="00B936A2">
        <w:trPr>
          <w:trHeight w:val="476"/>
        </w:trPr>
        <w:tc>
          <w:tcPr>
            <w:tcW w:w="9070" w:type="dxa"/>
            <w:vAlign w:val="center"/>
          </w:tcPr>
          <w:p w14:paraId="0C41810D" w14:textId="77777777" w:rsidR="00ED11F9" w:rsidRPr="00A77798" w:rsidRDefault="00ED11F9" w:rsidP="00B936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7798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A77798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A77798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480075F0" w14:textId="77777777" w:rsidR="00ED11F9" w:rsidRPr="00A77798" w:rsidRDefault="00F5776D" w:rsidP="00B936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779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ED11F9" w:rsidRPr="00A777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62760045" w14:textId="77777777" w:rsidR="00ED11F9" w:rsidRPr="00C56A73" w:rsidRDefault="00ED11F9" w:rsidP="00ED11F9">
      <w:pPr>
        <w:rPr>
          <w:rFonts w:ascii="Arial" w:hAnsi="Arial" w:cs="Arial"/>
        </w:rPr>
      </w:pPr>
    </w:p>
    <w:p w14:paraId="63F52FB4" w14:textId="77777777"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14:paraId="50340806" w14:textId="77777777"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A77798" w14:paraId="3DBD4C6E" w14:textId="77777777" w:rsidTr="00106901">
        <w:tc>
          <w:tcPr>
            <w:tcW w:w="1547" w:type="dxa"/>
          </w:tcPr>
          <w:p w14:paraId="77249CC7" w14:textId="77777777" w:rsidR="0093211F" w:rsidRPr="00A77798" w:rsidRDefault="0093211F" w:rsidP="00B936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7798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</w:tcPr>
          <w:p w14:paraId="529F6CE3" w14:textId="77777777" w:rsidR="0093211F" w:rsidRPr="00A77798" w:rsidRDefault="0093211F" w:rsidP="00B936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7798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</w:tcPr>
          <w:p w14:paraId="49211E33" w14:textId="77777777" w:rsidR="0093211F" w:rsidRPr="00A77798" w:rsidRDefault="0093211F" w:rsidP="008F7E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7798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</w:tcPr>
          <w:p w14:paraId="16906D49" w14:textId="77777777" w:rsidR="0093211F" w:rsidRPr="00A77798" w:rsidRDefault="0093211F" w:rsidP="008F7E6F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A77798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A77798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A77798" w14:paraId="74F487CE" w14:textId="77777777" w:rsidTr="00106901">
        <w:tc>
          <w:tcPr>
            <w:tcW w:w="1547" w:type="dxa"/>
          </w:tcPr>
          <w:p w14:paraId="2229F9AB" w14:textId="77777777" w:rsidR="0093211F" w:rsidRPr="00A77798" w:rsidRDefault="0093211F" w:rsidP="00B936A2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A77798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</w:t>
            </w:r>
            <w:r w:rsidR="00CA76E4" w:rsidRPr="00A77798">
              <w:rPr>
                <w:rFonts w:ascii="Arial" w:hAnsi="Arial" w:cs="Arial"/>
                <w:bCs/>
                <w:color w:val="A6A6A6"/>
                <w:sz w:val="18"/>
                <w:szCs w:val="18"/>
              </w:rPr>
              <w:t>–</w:t>
            </w:r>
            <w:r w:rsidRPr="00A77798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 </w:t>
            </w:r>
            <w:r w:rsidR="00CA76E4" w:rsidRPr="00A77798">
              <w:rPr>
                <w:rFonts w:ascii="Arial" w:hAnsi="Arial" w:cs="Arial"/>
                <w:bCs/>
                <w:color w:val="A6A6A6"/>
                <w:sz w:val="18"/>
                <w:szCs w:val="18"/>
              </w:rPr>
              <w:t>1</w:t>
            </w:r>
          </w:p>
        </w:tc>
        <w:tc>
          <w:tcPr>
            <w:tcW w:w="4559" w:type="dxa"/>
          </w:tcPr>
          <w:p w14:paraId="3F5BE991" w14:textId="77777777" w:rsidR="0093211F" w:rsidRPr="00A77798" w:rsidRDefault="00CA76E4" w:rsidP="00B936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7798">
              <w:rPr>
                <w:rFonts w:ascii="Arial" w:hAnsi="Arial" w:cs="Arial"/>
                <w:bCs/>
                <w:sz w:val="16"/>
                <w:szCs w:val="16"/>
              </w:rPr>
              <w:t>przykłady zwierząt transgenicznych</w:t>
            </w:r>
          </w:p>
        </w:tc>
        <w:tc>
          <w:tcPr>
            <w:tcW w:w="2999" w:type="dxa"/>
          </w:tcPr>
          <w:p w14:paraId="441C2E5A" w14:textId="77777777" w:rsidR="0093211F" w:rsidRPr="00A77798" w:rsidRDefault="00A77798" w:rsidP="00B936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7798">
              <w:rPr>
                <w:rFonts w:ascii="Arial" w:hAnsi="Arial" w:cs="Arial"/>
                <w:bCs/>
                <w:sz w:val="18"/>
                <w:szCs w:val="18"/>
              </w:rPr>
              <w:t>K_W07</w:t>
            </w:r>
          </w:p>
        </w:tc>
        <w:tc>
          <w:tcPr>
            <w:tcW w:w="1387" w:type="dxa"/>
          </w:tcPr>
          <w:p w14:paraId="082B01E6" w14:textId="77777777" w:rsidR="0093211F" w:rsidRPr="00A77798" w:rsidRDefault="00A77798" w:rsidP="00B936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7798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CA76E4" w:rsidRPr="00A77798" w14:paraId="5F2D4BE5" w14:textId="77777777" w:rsidTr="00106901">
        <w:tc>
          <w:tcPr>
            <w:tcW w:w="1547" w:type="dxa"/>
          </w:tcPr>
          <w:p w14:paraId="640ACCF7" w14:textId="77777777" w:rsidR="00CA76E4" w:rsidRPr="00A77798" w:rsidRDefault="00CA76E4" w:rsidP="00B936A2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A77798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-2</w:t>
            </w:r>
          </w:p>
        </w:tc>
        <w:tc>
          <w:tcPr>
            <w:tcW w:w="4559" w:type="dxa"/>
          </w:tcPr>
          <w:p w14:paraId="0D660590" w14:textId="77777777" w:rsidR="00CA76E4" w:rsidRPr="00A77798" w:rsidRDefault="00CA76E4" w:rsidP="00B936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77798">
              <w:rPr>
                <w:rFonts w:ascii="Arial" w:hAnsi="Arial" w:cs="Arial"/>
                <w:bCs/>
                <w:sz w:val="16"/>
                <w:szCs w:val="16"/>
              </w:rPr>
              <w:t xml:space="preserve">podstawowe metody </w:t>
            </w:r>
            <w:proofErr w:type="spellStart"/>
            <w:r w:rsidRPr="00A77798">
              <w:rPr>
                <w:rFonts w:ascii="Arial" w:hAnsi="Arial" w:cs="Arial"/>
                <w:bCs/>
                <w:sz w:val="16"/>
                <w:szCs w:val="16"/>
              </w:rPr>
              <w:t>transgenezy</w:t>
            </w:r>
            <w:proofErr w:type="spellEnd"/>
            <w:r w:rsidRPr="00A77798">
              <w:rPr>
                <w:rFonts w:ascii="Arial" w:hAnsi="Arial" w:cs="Arial"/>
                <w:bCs/>
                <w:sz w:val="16"/>
                <w:szCs w:val="16"/>
              </w:rPr>
              <w:t xml:space="preserve"> zwierząt</w:t>
            </w:r>
          </w:p>
        </w:tc>
        <w:tc>
          <w:tcPr>
            <w:tcW w:w="2999" w:type="dxa"/>
          </w:tcPr>
          <w:p w14:paraId="1DF01305" w14:textId="77777777" w:rsidR="00CA76E4" w:rsidRPr="00A77798" w:rsidRDefault="00A77798" w:rsidP="00B936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7798">
              <w:rPr>
                <w:rFonts w:ascii="Arial" w:hAnsi="Arial" w:cs="Arial"/>
                <w:bCs/>
                <w:sz w:val="18"/>
                <w:szCs w:val="18"/>
              </w:rPr>
              <w:t>K_W04, K_W07</w:t>
            </w:r>
          </w:p>
        </w:tc>
        <w:tc>
          <w:tcPr>
            <w:tcW w:w="1387" w:type="dxa"/>
          </w:tcPr>
          <w:p w14:paraId="1E167904" w14:textId="77777777" w:rsidR="00CA76E4" w:rsidRPr="00A77798" w:rsidRDefault="00A77798" w:rsidP="00B936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7798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96397D">
              <w:rPr>
                <w:rFonts w:ascii="Arial" w:hAnsi="Arial" w:cs="Arial"/>
                <w:bCs/>
                <w:sz w:val="18"/>
                <w:szCs w:val="18"/>
              </w:rPr>
              <w:t>, 2</w:t>
            </w:r>
          </w:p>
        </w:tc>
      </w:tr>
      <w:tr w:rsidR="0093211F" w:rsidRPr="00A77798" w14:paraId="173DAD09" w14:textId="77777777" w:rsidTr="00106901">
        <w:tc>
          <w:tcPr>
            <w:tcW w:w="1547" w:type="dxa"/>
          </w:tcPr>
          <w:p w14:paraId="67C567EE" w14:textId="77777777" w:rsidR="0093211F" w:rsidRPr="00A77798" w:rsidRDefault="00CA76E4" w:rsidP="00B936A2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A77798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-3</w:t>
            </w:r>
          </w:p>
        </w:tc>
        <w:tc>
          <w:tcPr>
            <w:tcW w:w="4559" w:type="dxa"/>
          </w:tcPr>
          <w:p w14:paraId="1B310A34" w14:textId="77777777" w:rsidR="00CA76E4" w:rsidRPr="00A77798" w:rsidRDefault="00CA76E4" w:rsidP="00CA76E4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77798">
              <w:rPr>
                <w:rFonts w:ascii="Arial" w:hAnsi="Arial" w:cs="Arial"/>
                <w:bCs/>
                <w:sz w:val="16"/>
                <w:szCs w:val="16"/>
              </w:rPr>
              <w:t>sposób wykorzystania zwierząt do produkcji białek prozdrowotnych dla ludzi</w:t>
            </w:r>
          </w:p>
          <w:p w14:paraId="43612037" w14:textId="77777777" w:rsidR="0093211F" w:rsidRPr="00A77798" w:rsidRDefault="0093211F" w:rsidP="00B936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14:paraId="001DC815" w14:textId="77777777" w:rsidR="0093211F" w:rsidRPr="00A77798" w:rsidRDefault="00A77798" w:rsidP="00B936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7798">
              <w:rPr>
                <w:rFonts w:ascii="Arial" w:hAnsi="Arial" w:cs="Arial"/>
                <w:bCs/>
                <w:sz w:val="18"/>
                <w:szCs w:val="18"/>
              </w:rPr>
              <w:t>K_W07, K_W10</w:t>
            </w:r>
          </w:p>
        </w:tc>
        <w:tc>
          <w:tcPr>
            <w:tcW w:w="1387" w:type="dxa"/>
          </w:tcPr>
          <w:p w14:paraId="119188E6" w14:textId="77777777" w:rsidR="0093211F" w:rsidRPr="00A77798" w:rsidRDefault="00A77798" w:rsidP="00B936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7798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96397D">
              <w:rPr>
                <w:rFonts w:ascii="Arial" w:hAnsi="Arial" w:cs="Arial"/>
                <w:bCs/>
                <w:sz w:val="18"/>
                <w:szCs w:val="18"/>
              </w:rPr>
              <w:t>, 2</w:t>
            </w:r>
          </w:p>
        </w:tc>
      </w:tr>
      <w:tr w:rsidR="0093211F" w:rsidRPr="00A77798" w14:paraId="2C010AFC" w14:textId="77777777" w:rsidTr="00106901">
        <w:tc>
          <w:tcPr>
            <w:tcW w:w="1547" w:type="dxa"/>
          </w:tcPr>
          <w:p w14:paraId="3423ED12" w14:textId="77777777" w:rsidR="0093211F" w:rsidRPr="00A77798" w:rsidRDefault="0093211F" w:rsidP="00B936A2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A77798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</w:t>
            </w:r>
            <w:r w:rsidR="00CA76E4" w:rsidRPr="00A77798">
              <w:rPr>
                <w:rFonts w:ascii="Arial" w:hAnsi="Arial" w:cs="Arial"/>
                <w:bCs/>
                <w:color w:val="A6A6A6"/>
                <w:sz w:val="18"/>
                <w:szCs w:val="18"/>
              </w:rPr>
              <w:t>–</w:t>
            </w:r>
            <w:r w:rsidRPr="00A77798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 </w:t>
            </w:r>
            <w:r w:rsidR="00CA76E4" w:rsidRPr="00A77798">
              <w:rPr>
                <w:rFonts w:ascii="Arial" w:hAnsi="Arial" w:cs="Arial"/>
                <w:bCs/>
                <w:color w:val="A6A6A6"/>
                <w:sz w:val="18"/>
                <w:szCs w:val="18"/>
              </w:rPr>
              <w:t>1</w:t>
            </w:r>
          </w:p>
        </w:tc>
        <w:tc>
          <w:tcPr>
            <w:tcW w:w="4559" w:type="dxa"/>
          </w:tcPr>
          <w:p w14:paraId="614A9D6A" w14:textId="77777777" w:rsidR="00CA76E4" w:rsidRPr="00A77798" w:rsidRDefault="00CA76E4" w:rsidP="00CA76E4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77798">
              <w:rPr>
                <w:rFonts w:ascii="Arial" w:hAnsi="Arial" w:cs="Arial"/>
                <w:bCs/>
                <w:sz w:val="16"/>
                <w:szCs w:val="16"/>
              </w:rPr>
              <w:t>wyszukać informacje w literaturze naukowej na temat zwierząt transgenicznych i na ich podstawie zaprojektować organizm transgeniczny i przygotować opracowanie naukowe</w:t>
            </w:r>
          </w:p>
          <w:p w14:paraId="0685E1AC" w14:textId="77777777" w:rsidR="0093211F" w:rsidRPr="00A77798" w:rsidRDefault="0093211F" w:rsidP="00B936A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14:paraId="592F481E" w14:textId="77777777" w:rsidR="0093211F" w:rsidRPr="00A77798" w:rsidRDefault="00A77798" w:rsidP="00B936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7798">
              <w:rPr>
                <w:rFonts w:ascii="Arial" w:hAnsi="Arial" w:cs="Arial"/>
                <w:bCs/>
                <w:sz w:val="18"/>
                <w:szCs w:val="18"/>
              </w:rPr>
              <w:t>K_U01, K_U13, K_U12</w:t>
            </w:r>
          </w:p>
        </w:tc>
        <w:tc>
          <w:tcPr>
            <w:tcW w:w="1387" w:type="dxa"/>
          </w:tcPr>
          <w:p w14:paraId="05EE8F6D" w14:textId="77777777" w:rsidR="0093211F" w:rsidRPr="00A77798" w:rsidRDefault="00A77798" w:rsidP="00B936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7798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96397D">
              <w:rPr>
                <w:rFonts w:ascii="Arial" w:hAnsi="Arial" w:cs="Arial"/>
                <w:bCs/>
                <w:sz w:val="18"/>
                <w:szCs w:val="18"/>
              </w:rPr>
              <w:t>, 2, 2</w:t>
            </w:r>
          </w:p>
        </w:tc>
      </w:tr>
      <w:tr w:rsidR="0093211F" w:rsidRPr="00A77798" w14:paraId="42CB48FA" w14:textId="77777777" w:rsidTr="00106901">
        <w:tc>
          <w:tcPr>
            <w:tcW w:w="1547" w:type="dxa"/>
          </w:tcPr>
          <w:p w14:paraId="3F0F3CD7" w14:textId="77777777" w:rsidR="0093211F" w:rsidRPr="00A77798" w:rsidRDefault="00CA76E4" w:rsidP="00B936A2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A77798">
              <w:rPr>
                <w:rFonts w:ascii="Arial" w:hAnsi="Arial" w:cs="Arial"/>
                <w:bCs/>
                <w:color w:val="A6A6A6"/>
                <w:sz w:val="18"/>
                <w:szCs w:val="18"/>
              </w:rPr>
              <w:t>Kompetencje -1</w:t>
            </w:r>
          </w:p>
        </w:tc>
        <w:tc>
          <w:tcPr>
            <w:tcW w:w="4559" w:type="dxa"/>
          </w:tcPr>
          <w:p w14:paraId="469DCF09" w14:textId="77777777" w:rsidR="0093211F" w:rsidRPr="00A77798" w:rsidRDefault="00CA76E4" w:rsidP="00B936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7798">
              <w:rPr>
                <w:rFonts w:ascii="Arial" w:hAnsi="Arial" w:cs="Arial"/>
                <w:bCs/>
                <w:sz w:val="16"/>
                <w:szCs w:val="16"/>
              </w:rPr>
              <w:t>dostrzegania i rozstrzygania dylematów etycznych związanych z produkcją i wykorzystaniem zwierząt transgenicznych</w:t>
            </w:r>
          </w:p>
        </w:tc>
        <w:tc>
          <w:tcPr>
            <w:tcW w:w="2999" w:type="dxa"/>
          </w:tcPr>
          <w:p w14:paraId="2F1C5853" w14:textId="77777777" w:rsidR="0093211F" w:rsidRPr="00A77798" w:rsidRDefault="00CA76E4" w:rsidP="00B936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7798">
              <w:rPr>
                <w:rFonts w:ascii="Arial" w:hAnsi="Arial" w:cs="Arial"/>
                <w:bCs/>
                <w:sz w:val="18"/>
                <w:szCs w:val="18"/>
              </w:rPr>
              <w:t>K_K02</w:t>
            </w:r>
          </w:p>
        </w:tc>
        <w:tc>
          <w:tcPr>
            <w:tcW w:w="1387" w:type="dxa"/>
          </w:tcPr>
          <w:p w14:paraId="6D7529A3" w14:textId="77777777" w:rsidR="0093211F" w:rsidRPr="00A77798" w:rsidRDefault="00CA76E4" w:rsidP="00B936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7798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A77798" w14:paraId="1823BF39" w14:textId="77777777" w:rsidTr="00106901">
        <w:tc>
          <w:tcPr>
            <w:tcW w:w="1547" w:type="dxa"/>
          </w:tcPr>
          <w:p w14:paraId="0BBB74EB" w14:textId="77777777" w:rsidR="0093211F" w:rsidRPr="00A77798" w:rsidRDefault="0093211F" w:rsidP="00B936A2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A77798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</w:t>
            </w:r>
            <w:r w:rsidR="00CA76E4" w:rsidRPr="00A77798">
              <w:rPr>
                <w:rFonts w:ascii="Arial" w:hAnsi="Arial" w:cs="Arial"/>
                <w:bCs/>
                <w:color w:val="A6A6A6"/>
                <w:sz w:val="18"/>
                <w:szCs w:val="18"/>
              </w:rPr>
              <w:t>–</w:t>
            </w:r>
            <w:r w:rsidRPr="00A77798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 </w:t>
            </w:r>
            <w:r w:rsidR="00CA76E4" w:rsidRPr="00A77798">
              <w:rPr>
                <w:rFonts w:ascii="Arial" w:hAnsi="Arial" w:cs="Arial"/>
                <w:bCs/>
                <w:color w:val="A6A6A6"/>
                <w:sz w:val="18"/>
                <w:szCs w:val="18"/>
              </w:rPr>
              <w:t>2</w:t>
            </w:r>
          </w:p>
        </w:tc>
        <w:tc>
          <w:tcPr>
            <w:tcW w:w="4559" w:type="dxa"/>
          </w:tcPr>
          <w:p w14:paraId="31810389" w14:textId="77777777" w:rsidR="0093211F" w:rsidRPr="00A77798" w:rsidRDefault="00CA76E4" w:rsidP="00F327E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7798">
              <w:rPr>
                <w:rFonts w:ascii="Arial" w:hAnsi="Arial" w:cs="Arial"/>
                <w:bCs/>
                <w:sz w:val="16"/>
                <w:szCs w:val="16"/>
              </w:rPr>
              <w:t>odpowiedzialności za wytworzone organizmy transgeniczne</w:t>
            </w:r>
          </w:p>
        </w:tc>
        <w:tc>
          <w:tcPr>
            <w:tcW w:w="2999" w:type="dxa"/>
          </w:tcPr>
          <w:p w14:paraId="3D716008" w14:textId="77777777" w:rsidR="0093211F" w:rsidRPr="00A77798" w:rsidRDefault="00CA76E4" w:rsidP="00B936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7798">
              <w:rPr>
                <w:rFonts w:ascii="Arial" w:hAnsi="Arial" w:cs="Arial"/>
                <w:bCs/>
                <w:sz w:val="18"/>
                <w:szCs w:val="18"/>
              </w:rPr>
              <w:t>K_K04, K_K05</w:t>
            </w:r>
          </w:p>
        </w:tc>
        <w:tc>
          <w:tcPr>
            <w:tcW w:w="1387" w:type="dxa"/>
          </w:tcPr>
          <w:p w14:paraId="417DF4C3" w14:textId="77777777" w:rsidR="0093211F" w:rsidRPr="00A77798" w:rsidRDefault="00CA76E4" w:rsidP="00B936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7798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96397D">
              <w:rPr>
                <w:rFonts w:ascii="Arial" w:hAnsi="Arial" w:cs="Arial"/>
                <w:bCs/>
                <w:sz w:val="18"/>
                <w:szCs w:val="18"/>
              </w:rPr>
              <w:t>, 2</w:t>
            </w:r>
          </w:p>
        </w:tc>
      </w:tr>
      <w:tr w:rsidR="00CA76E4" w:rsidRPr="00A77798" w14:paraId="0667672C" w14:textId="77777777" w:rsidTr="00106901">
        <w:tc>
          <w:tcPr>
            <w:tcW w:w="1547" w:type="dxa"/>
          </w:tcPr>
          <w:p w14:paraId="2E6BB424" w14:textId="77777777" w:rsidR="00CA76E4" w:rsidRPr="00A77798" w:rsidRDefault="00CA76E4" w:rsidP="00B936A2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A77798">
              <w:rPr>
                <w:rFonts w:ascii="Arial" w:hAnsi="Arial" w:cs="Arial"/>
                <w:bCs/>
                <w:color w:val="A6A6A6"/>
                <w:sz w:val="18"/>
                <w:szCs w:val="18"/>
              </w:rPr>
              <w:t>Kompetencje - 3</w:t>
            </w:r>
          </w:p>
        </w:tc>
        <w:tc>
          <w:tcPr>
            <w:tcW w:w="4559" w:type="dxa"/>
          </w:tcPr>
          <w:p w14:paraId="74EA9906" w14:textId="77777777" w:rsidR="00CA76E4" w:rsidRPr="00A77798" w:rsidRDefault="00CA76E4" w:rsidP="00F327E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7798">
              <w:rPr>
                <w:rFonts w:ascii="Arial" w:hAnsi="Arial" w:cs="Arial"/>
                <w:bCs/>
                <w:sz w:val="16"/>
                <w:szCs w:val="16"/>
              </w:rPr>
              <w:t>sceptycznego traktowania  informacji rozpowszechnianych w mediach na temat zwierząt transgenicznych</w:t>
            </w:r>
          </w:p>
        </w:tc>
        <w:tc>
          <w:tcPr>
            <w:tcW w:w="2999" w:type="dxa"/>
          </w:tcPr>
          <w:p w14:paraId="66FD741D" w14:textId="77777777" w:rsidR="00CA76E4" w:rsidRPr="00A77798" w:rsidRDefault="00CA76E4" w:rsidP="00B936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7798">
              <w:rPr>
                <w:rFonts w:ascii="Arial" w:hAnsi="Arial" w:cs="Arial"/>
                <w:bCs/>
                <w:sz w:val="18"/>
                <w:szCs w:val="18"/>
              </w:rPr>
              <w:t>K_K02</w:t>
            </w:r>
          </w:p>
        </w:tc>
        <w:tc>
          <w:tcPr>
            <w:tcW w:w="1387" w:type="dxa"/>
          </w:tcPr>
          <w:p w14:paraId="245C5CF8" w14:textId="77777777" w:rsidR="00CA76E4" w:rsidRPr="00A77798" w:rsidRDefault="0096397D" w:rsidP="00B936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</w:tbl>
    <w:p w14:paraId="47EDA4A1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14:paraId="02D17D53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14:paraId="39C17B8C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14:paraId="4EAD6BA6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14:paraId="6E079C37" w14:textId="77777777" w:rsidR="00B2721F" w:rsidRPr="00C56A73" w:rsidRDefault="0093211F" w:rsidP="006F0426">
      <w:pPr>
        <w:pStyle w:val="Default"/>
        <w:spacing w:line="360" w:lineRule="auto"/>
        <w:ind w:left="1" w:hanging="1"/>
        <w:jc w:val="both"/>
        <w:rPr>
          <w:rFonts w:ascii="Arial" w:hAnsi="Arial" w:cs="Arial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A13B8" w14:textId="77777777" w:rsidR="00743636" w:rsidRDefault="00743636" w:rsidP="002C0CA5">
      <w:pPr>
        <w:spacing w:line="240" w:lineRule="auto"/>
      </w:pPr>
      <w:r>
        <w:separator/>
      </w:r>
    </w:p>
  </w:endnote>
  <w:endnote w:type="continuationSeparator" w:id="0">
    <w:p w14:paraId="73F19F0C" w14:textId="77777777" w:rsidR="00743636" w:rsidRDefault="00743636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1E8A8" w14:textId="77777777" w:rsidR="00743636" w:rsidRDefault="00743636" w:rsidP="002C0CA5">
      <w:pPr>
        <w:spacing w:line="240" w:lineRule="auto"/>
      </w:pPr>
      <w:r>
        <w:separator/>
      </w:r>
    </w:p>
  </w:footnote>
  <w:footnote w:type="continuationSeparator" w:id="0">
    <w:p w14:paraId="2E92CDF5" w14:textId="77777777" w:rsidR="00743636" w:rsidRDefault="00743636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06BA2"/>
    <w:rsid w:val="000834BC"/>
    <w:rsid w:val="000C4232"/>
    <w:rsid w:val="000D6E6B"/>
    <w:rsid w:val="00106901"/>
    <w:rsid w:val="00106C23"/>
    <w:rsid w:val="00112A84"/>
    <w:rsid w:val="001175A6"/>
    <w:rsid w:val="001B43F3"/>
    <w:rsid w:val="001C16C2"/>
    <w:rsid w:val="001C74AE"/>
    <w:rsid w:val="001F4326"/>
    <w:rsid w:val="002068B1"/>
    <w:rsid w:val="00207BBF"/>
    <w:rsid w:val="00211C12"/>
    <w:rsid w:val="00216677"/>
    <w:rsid w:val="002171E9"/>
    <w:rsid w:val="00225168"/>
    <w:rsid w:val="0022524E"/>
    <w:rsid w:val="00267777"/>
    <w:rsid w:val="00287916"/>
    <w:rsid w:val="002C0CA5"/>
    <w:rsid w:val="00322D59"/>
    <w:rsid w:val="003320C6"/>
    <w:rsid w:val="00336030"/>
    <w:rsid w:val="00341D25"/>
    <w:rsid w:val="00355287"/>
    <w:rsid w:val="003606EE"/>
    <w:rsid w:val="0036131B"/>
    <w:rsid w:val="00381081"/>
    <w:rsid w:val="003B680D"/>
    <w:rsid w:val="003E4A78"/>
    <w:rsid w:val="003F4BD4"/>
    <w:rsid w:val="00403289"/>
    <w:rsid w:val="004554B7"/>
    <w:rsid w:val="00467E50"/>
    <w:rsid w:val="0047723F"/>
    <w:rsid w:val="004B42F8"/>
    <w:rsid w:val="004D74B1"/>
    <w:rsid w:val="004F5168"/>
    <w:rsid w:val="0054677A"/>
    <w:rsid w:val="00566ACD"/>
    <w:rsid w:val="005F07D9"/>
    <w:rsid w:val="0062445C"/>
    <w:rsid w:val="00633EE6"/>
    <w:rsid w:val="006476C3"/>
    <w:rsid w:val="006536A8"/>
    <w:rsid w:val="006559E9"/>
    <w:rsid w:val="006674DC"/>
    <w:rsid w:val="00671520"/>
    <w:rsid w:val="0069283E"/>
    <w:rsid w:val="006A6D90"/>
    <w:rsid w:val="006B7D3E"/>
    <w:rsid w:val="006C766B"/>
    <w:rsid w:val="006D13D4"/>
    <w:rsid w:val="006F0426"/>
    <w:rsid w:val="007019D5"/>
    <w:rsid w:val="007150FD"/>
    <w:rsid w:val="0072568B"/>
    <w:rsid w:val="007263E2"/>
    <w:rsid w:val="00735F91"/>
    <w:rsid w:val="00743636"/>
    <w:rsid w:val="007525DA"/>
    <w:rsid w:val="007C18AC"/>
    <w:rsid w:val="007D736E"/>
    <w:rsid w:val="007E2343"/>
    <w:rsid w:val="00860FAB"/>
    <w:rsid w:val="00884691"/>
    <w:rsid w:val="008A4D61"/>
    <w:rsid w:val="008B7BEC"/>
    <w:rsid w:val="008C5679"/>
    <w:rsid w:val="008E2B02"/>
    <w:rsid w:val="008F7E6F"/>
    <w:rsid w:val="0090533B"/>
    <w:rsid w:val="009206AC"/>
    <w:rsid w:val="00925376"/>
    <w:rsid w:val="0093211F"/>
    <w:rsid w:val="00942E6D"/>
    <w:rsid w:val="0096397D"/>
    <w:rsid w:val="00965A2D"/>
    <w:rsid w:val="00966E0B"/>
    <w:rsid w:val="00984F53"/>
    <w:rsid w:val="009B21A4"/>
    <w:rsid w:val="009D27C3"/>
    <w:rsid w:val="009E624A"/>
    <w:rsid w:val="009E6B5E"/>
    <w:rsid w:val="009E71F1"/>
    <w:rsid w:val="00A05A8A"/>
    <w:rsid w:val="00A10863"/>
    <w:rsid w:val="00A43564"/>
    <w:rsid w:val="00A5105F"/>
    <w:rsid w:val="00A57B01"/>
    <w:rsid w:val="00A72A67"/>
    <w:rsid w:val="00A77798"/>
    <w:rsid w:val="00A82087"/>
    <w:rsid w:val="00AC23E1"/>
    <w:rsid w:val="00B166F7"/>
    <w:rsid w:val="00B2721F"/>
    <w:rsid w:val="00B45553"/>
    <w:rsid w:val="00B46E3B"/>
    <w:rsid w:val="00B63E57"/>
    <w:rsid w:val="00B936A2"/>
    <w:rsid w:val="00BC0F12"/>
    <w:rsid w:val="00BC6B31"/>
    <w:rsid w:val="00BC7453"/>
    <w:rsid w:val="00BE1179"/>
    <w:rsid w:val="00BF3C83"/>
    <w:rsid w:val="00C24FF3"/>
    <w:rsid w:val="00C26FFE"/>
    <w:rsid w:val="00C56A73"/>
    <w:rsid w:val="00C65CE4"/>
    <w:rsid w:val="00CA76E4"/>
    <w:rsid w:val="00CB36E1"/>
    <w:rsid w:val="00CD0414"/>
    <w:rsid w:val="00CF2F7C"/>
    <w:rsid w:val="00CF4E1B"/>
    <w:rsid w:val="00DB036D"/>
    <w:rsid w:val="00E84E69"/>
    <w:rsid w:val="00EB4C06"/>
    <w:rsid w:val="00EC19E7"/>
    <w:rsid w:val="00EC1DC1"/>
    <w:rsid w:val="00EC6E6F"/>
    <w:rsid w:val="00ED11F9"/>
    <w:rsid w:val="00EE4F54"/>
    <w:rsid w:val="00EE788E"/>
    <w:rsid w:val="00F17173"/>
    <w:rsid w:val="00F27E0F"/>
    <w:rsid w:val="00F327E9"/>
    <w:rsid w:val="00F42543"/>
    <w:rsid w:val="00F53D01"/>
    <w:rsid w:val="00F5776D"/>
    <w:rsid w:val="00FB2DB7"/>
    <w:rsid w:val="00F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107"/>
  <w15:docId w15:val="{EF912C42-8F52-427D-89B0-78CE2400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2019-04-18T12:44:00Z</cp:lastPrinted>
  <dcterms:created xsi:type="dcterms:W3CDTF">2022-02-22T06:42:00Z</dcterms:created>
  <dcterms:modified xsi:type="dcterms:W3CDTF">2022-02-22T06:42:00Z</dcterms:modified>
</cp:coreProperties>
</file>