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67713" w:rsidRDefault="00D67713" w:rsidP="00D67713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 w:rsidRPr="00D67713">
              <w:rPr>
                <w:bCs/>
                <w:sz w:val="20"/>
                <w:szCs w:val="16"/>
              </w:rPr>
              <w:t>Komercjalizacja badań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D67713" w:rsidP="0041745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021A86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="00CD0414" w:rsidRPr="00021A86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="00CD0414"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D67713" w:rsidRDefault="00D67713" w:rsidP="00D67713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D67713">
              <w:rPr>
                <w:bCs/>
                <w:sz w:val="16"/>
                <w:szCs w:val="16"/>
              </w:rPr>
              <w:t>Commercialization</w:t>
            </w:r>
            <w:proofErr w:type="spellEnd"/>
            <w:r w:rsidRPr="00D6771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67713">
              <w:rPr>
                <w:bCs/>
                <w:sz w:val="16"/>
                <w:szCs w:val="16"/>
              </w:rPr>
              <w:t>research</w:t>
            </w:r>
            <w:proofErr w:type="spellEnd"/>
            <w:r w:rsidRPr="00D6771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67713">
              <w:rPr>
                <w:bCs/>
                <w:sz w:val="16"/>
                <w:szCs w:val="16"/>
              </w:rPr>
              <w:t>results</w:t>
            </w:r>
            <w:proofErr w:type="spellEnd"/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21A86" w:rsidRDefault="00DF60B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="00CD0414" w:rsidRPr="00021A86">
              <w:rPr>
                <w:sz w:val="16"/>
                <w:szCs w:val="18"/>
              </w:rPr>
              <w:tab/>
            </w:r>
          </w:p>
        </w:tc>
      </w:tr>
      <w:tr w:rsidR="00CD041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3A5151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3A5151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E2693">
              <w:rPr>
                <w:sz w:val="16"/>
                <w:szCs w:val="16"/>
              </w:rPr>
              <w:t>I</w:t>
            </w:r>
          </w:p>
        </w:tc>
      </w:tr>
      <w:tr w:rsidR="00CD041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1F23E3" w:rsidP="006C766B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sz w:val="16"/>
                <w:szCs w:val="16"/>
              </w:rPr>
              <w:t>stacjonarne</w:t>
            </w:r>
          </w:p>
          <w:p w:rsidR="00CD0414" w:rsidRPr="00021A86" w:rsidRDefault="006C766B" w:rsidP="006C76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021A86" w:rsidRDefault="00D67713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sz w:val="16"/>
                <w:szCs w:val="16"/>
              </w:rPr>
              <w:t xml:space="preserve"> p</w:t>
            </w:r>
            <w:r w:rsidR="006C766B" w:rsidRPr="00021A86">
              <w:rPr>
                <w:bCs/>
                <w:sz w:val="16"/>
                <w:szCs w:val="16"/>
              </w:rPr>
              <w:t>odstawowe</w:t>
            </w:r>
          </w:p>
          <w:p w:rsidR="00CD0414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D67713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021A86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207BBF" w:rsidP="00D6771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="00CD0414" w:rsidRPr="00021A86">
              <w:rPr>
                <w:bCs/>
                <w:sz w:val="16"/>
                <w:szCs w:val="16"/>
              </w:rPr>
              <w:t xml:space="preserve">umer semestru: </w:t>
            </w:r>
            <w:r w:rsidR="00D6771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021A86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zimowy</w:t>
            </w:r>
            <w:r w:rsidR="00CD0414" w:rsidRPr="00021A86">
              <w:rPr>
                <w:bCs/>
                <w:sz w:val="16"/>
                <w:szCs w:val="16"/>
              </w:rPr>
              <w:br/>
            </w:r>
            <w:r w:rsidR="00D67713" w:rsidRPr="00146352">
              <w:rPr>
                <w:sz w:val="16"/>
                <w:szCs w:val="16"/>
              </w:rPr>
              <w:sym w:font="Wingdings" w:char="F078"/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="006C766B" w:rsidRPr="00021A86">
              <w:rPr>
                <w:sz w:val="16"/>
                <w:szCs w:val="16"/>
              </w:rPr>
              <w:t xml:space="preserve"> opis</w:t>
            </w:r>
            <w:r w:rsidR="000C4232" w:rsidRPr="00021A86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5D6AE7" w:rsidP="000C42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F3177">
              <w:rPr>
                <w:sz w:val="16"/>
                <w:szCs w:val="16"/>
              </w:rPr>
              <w:t>WNZ-ZT</w:t>
            </w:r>
            <w:r>
              <w:rPr>
                <w:sz w:val="16"/>
                <w:szCs w:val="16"/>
              </w:rPr>
              <w:t>-</w:t>
            </w:r>
            <w:r w:rsidRPr="00CF3177">
              <w:rPr>
                <w:sz w:val="16"/>
                <w:szCs w:val="16"/>
              </w:rPr>
              <w:t>2S-01L-</w:t>
            </w:r>
            <w:r>
              <w:rPr>
                <w:sz w:val="16"/>
                <w:szCs w:val="16"/>
              </w:rPr>
              <w:t>0</w:t>
            </w:r>
            <w:r w:rsidRPr="00CF317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_19</w:t>
            </w:r>
            <w:bookmarkStart w:id="0" w:name="_GoBack"/>
            <w:bookmarkEnd w:id="0"/>
          </w:p>
        </w:tc>
      </w:tr>
      <w:tr w:rsidR="00ED11F9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D6771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Marcin Gołębiewski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B14DE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Marcin Gołębiewski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B14DE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Hodowli Zwierząt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="00966E0B" w:rsidRPr="00021A86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B14DE9" w:rsidP="00B14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16"/>
                <w:szCs w:val="16"/>
              </w:rPr>
            </w:pPr>
            <w:r w:rsidRPr="00B14DE9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="00ED11F9" w:rsidRPr="00021A86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="00ED11F9" w:rsidRPr="00021A86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13" w:rsidRPr="00D67713" w:rsidRDefault="00D67713" w:rsidP="00D67713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D67713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Cele przedmiotu: Przekazanie niezbędnej wiedzy dotyczącej oceny techniki i technologii powstałej w wyniku działalności naukowej pod kątem praktycznego wykorzystania w gospodarce. Zapoznanie z metodami i zasadami obowiązującymi w procesie komercjalizacji wyników badań stosowanych</w:t>
            </w:r>
          </w:p>
          <w:p w:rsidR="00ED11F9" w:rsidRPr="00D67713" w:rsidRDefault="00D67713" w:rsidP="00D677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7713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Opis zajęć: Zagadnienia teoretyczne innowacji: definicje innowacji i działalności innowacyjnej, podejście ex-post w teorii innowacji. Nowe podejście w teorii innowacji. Modele transferu technologii z nauki do gospodarki. Dyfuzja wiedzy w gospodarce. Ewolucja uniwersytetu od modelu </w:t>
            </w:r>
            <w:proofErr w:type="spellStart"/>
            <w:r w:rsidRPr="00D67713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humboldtowskiego</w:t>
            </w:r>
            <w:proofErr w:type="spellEnd"/>
            <w:r w:rsidRPr="00D67713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 do organizacji o charakterze komercyjnym. Rola wiedzy jako zasobu podmiotu gospodarczego. Gospodarka oparta na wiedzy (GOW). Porównanie wybranych narodowych systemów innowacji. Innowacyjna przedsiębiorczość akademicka: istota, podstawy prawne i formy działalność gospodarczej. Wybrane formy instytucjonalnego wsparcia innowacyjnej przedsiębiorczości w Polsce. Źródła finansowania działalności innowacyjnej w Polsce. Formy pośredniej i bezpośredniej komercjalizacji wiedzy w Polsce. Patent i prawa ochronne, jako formy zabezpieczenia własności przemysłowej. Majątkowe i osobiste prawa autorskie do utworu. Badania rynku. Wybrane przykłady komercjalizacji przedmiotów własności przemysłowej. Przykład ścieżki komercjalizacji</w:t>
            </w:r>
          </w:p>
        </w:tc>
      </w:tr>
      <w:tr w:rsidR="00ED11F9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 .......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 godzin ....... </w:t>
            </w:r>
            <w:r w:rsidR="00D67713">
              <w:rPr>
                <w:sz w:val="16"/>
                <w:szCs w:val="16"/>
              </w:rPr>
              <w:t>30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.......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.......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 .......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ED11F9" w:rsidRPr="00021A86" w:rsidRDefault="00021A86" w:rsidP="00125A9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 .......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ED11F9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67713" w:rsidRDefault="00D67713" w:rsidP="00D677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EC">
              <w:rPr>
                <w:sz w:val="16"/>
                <w:szCs w:val="16"/>
              </w:rPr>
              <w:t>D</w:t>
            </w:r>
            <w:r w:rsidRPr="00D67713">
              <w:rPr>
                <w:sz w:val="16"/>
                <w:szCs w:val="16"/>
              </w:rPr>
              <w:t>yskusja, rozwiązywanie problemu, analiza problemu, konsultacje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021A86" w:rsidRDefault="00D6771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Efekty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ED11F9" w:rsidRPr="00021A86" w:rsidRDefault="00021A8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8B7AF4">
              <w:rPr>
                <w:sz w:val="16"/>
                <w:szCs w:val="16"/>
              </w:rPr>
              <w:t xml:space="preserve"> - </w:t>
            </w:r>
            <w:r w:rsidR="002A4FEC">
              <w:rPr>
                <w:sz w:val="16"/>
                <w:szCs w:val="16"/>
              </w:rPr>
              <w:t xml:space="preserve"> zagadnienia związane z transferem wiedzy z uczelni do przemysłu</w:t>
            </w:r>
          </w:p>
          <w:p w:rsidR="00ED11F9" w:rsidRPr="00021A86" w:rsidRDefault="00021A86" w:rsidP="008B7AF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 w:rsidR="008B7AF4">
              <w:rPr>
                <w:sz w:val="16"/>
                <w:szCs w:val="16"/>
              </w:rPr>
              <w:t xml:space="preserve"> - </w:t>
            </w:r>
            <w:r w:rsidR="002A4FEC">
              <w:rPr>
                <w:sz w:val="16"/>
                <w:szCs w:val="16"/>
              </w:rPr>
              <w:t xml:space="preserve"> zasady  pozyskiwania finansowania projektów o charakterze innowacyjnym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ED11F9" w:rsidRPr="00021A86" w:rsidRDefault="00021A86" w:rsidP="008B7AF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 w:rsidR="008B7AF4">
              <w:rPr>
                <w:sz w:val="16"/>
                <w:szCs w:val="16"/>
              </w:rPr>
              <w:t xml:space="preserve"> - </w:t>
            </w:r>
            <w:r w:rsidR="002A4FEC">
              <w:rPr>
                <w:sz w:val="16"/>
                <w:szCs w:val="16"/>
              </w:rPr>
              <w:t xml:space="preserve"> przygotować przykładową ścieżkę komercjalizacji wyników badań z zakresu studiowanego kierunku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ED11F9" w:rsidRPr="00021A86" w:rsidRDefault="00021A86" w:rsidP="008B7AF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 w:rsidR="008B7AF4">
              <w:rPr>
                <w:sz w:val="16"/>
                <w:szCs w:val="16"/>
              </w:rPr>
              <w:t xml:space="preserve"> - </w:t>
            </w:r>
            <w:r w:rsidR="002A4FEC">
              <w:rPr>
                <w:sz w:val="16"/>
                <w:szCs w:val="16"/>
              </w:rPr>
              <w:t xml:space="preserve"> działania i myślenia w sposób przedsiębiorczy </w:t>
            </w:r>
            <w:r w:rsidR="008B7AF4">
              <w:rPr>
                <w:sz w:val="16"/>
                <w:szCs w:val="16"/>
              </w:rPr>
              <w:t xml:space="preserve"> </w:t>
            </w:r>
          </w:p>
        </w:tc>
      </w:tr>
      <w:tr w:rsidR="00ED11F9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Sposób weryfikacji efektów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67713" w:rsidRPr="00D67713" w:rsidRDefault="00D67713" w:rsidP="00D6771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ED11F9" w:rsidRPr="00021A86" w:rsidRDefault="002A4FEC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W1, W2, U1, K1 - </w:t>
            </w:r>
            <w:r w:rsidR="00D67713" w:rsidRPr="00D67713">
              <w:rPr>
                <w:sz w:val="16"/>
                <w:szCs w:val="16"/>
              </w:rPr>
              <w:t>praca projektowa</w:t>
            </w:r>
          </w:p>
        </w:tc>
      </w:tr>
      <w:tr w:rsidR="00ED11F9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dokumentacji osiągniętych efektów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D6771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Prace projektowe</w:t>
            </w:r>
          </w:p>
        </w:tc>
      </w:tr>
      <w:tr w:rsidR="00ED11F9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D67713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Praca projektowa – 100%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D6771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</w:t>
            </w:r>
          </w:p>
        </w:tc>
      </w:tr>
      <w:tr w:rsidR="00ED11F9" w:rsidRPr="00B14DE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D67713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D67713">
              <w:rPr>
                <w:sz w:val="16"/>
                <w:szCs w:val="16"/>
                <w:lang w:val="en-US"/>
              </w:rPr>
              <w:t>Literatura</w:t>
            </w:r>
            <w:proofErr w:type="spellEnd"/>
            <w:r w:rsidRPr="00D6771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7713">
              <w:rPr>
                <w:sz w:val="16"/>
                <w:szCs w:val="16"/>
                <w:lang w:val="en-US"/>
              </w:rPr>
              <w:t>podstawowa</w:t>
            </w:r>
            <w:proofErr w:type="spellEnd"/>
            <w:r w:rsidRPr="00D6771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7713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D6771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7713">
              <w:rPr>
                <w:sz w:val="16"/>
                <w:szCs w:val="16"/>
                <w:lang w:val="en-US"/>
              </w:rPr>
              <w:t>uzupełniająca</w:t>
            </w:r>
            <w:proofErr w:type="spellEnd"/>
            <w:r w:rsidRPr="00D67713">
              <w:rPr>
                <w:sz w:val="16"/>
                <w:szCs w:val="16"/>
                <w:lang w:val="en-US"/>
              </w:rPr>
              <w:t>:</w:t>
            </w:r>
          </w:p>
          <w:p w:rsidR="00D67713" w:rsidRPr="00D67713" w:rsidRDefault="00D67713" w:rsidP="00D67713">
            <w:pPr>
              <w:pStyle w:val="Default"/>
              <w:rPr>
                <w:sz w:val="16"/>
                <w:szCs w:val="16"/>
                <w:lang w:val="en-US"/>
              </w:rPr>
            </w:pPr>
            <w:r w:rsidRPr="00D67713">
              <w:rPr>
                <w:sz w:val="16"/>
                <w:szCs w:val="16"/>
                <w:lang w:val="en-US"/>
              </w:rPr>
              <w:t xml:space="preserve">1. Oslo Manual: Guidelines for Collecting and Interpreting Innovation Data, 3rd Edition, OECD/European Communities 2005 </w:t>
            </w:r>
          </w:p>
          <w:p w:rsidR="00D67713" w:rsidRDefault="00D67713" w:rsidP="00D6771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Innowacje I transfer technologii, praca pod redakcją K. Matusiaka, PARP, Warszawa 2008 </w:t>
            </w:r>
          </w:p>
          <w:p w:rsidR="00D67713" w:rsidRDefault="00D67713" w:rsidP="00D6771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Grudzewski W., Hejduk I.: Zarządzanie technologiami. Centrum Doradztwa i Innowacji </w:t>
            </w:r>
            <w:proofErr w:type="spellStart"/>
            <w:r>
              <w:rPr>
                <w:sz w:val="16"/>
                <w:szCs w:val="16"/>
              </w:rPr>
              <w:t>Difin</w:t>
            </w:r>
            <w:proofErr w:type="spellEnd"/>
            <w:r>
              <w:rPr>
                <w:sz w:val="16"/>
                <w:szCs w:val="16"/>
              </w:rPr>
              <w:t xml:space="preserve">, Warszawa 2008 </w:t>
            </w:r>
          </w:p>
          <w:p w:rsidR="00D67713" w:rsidRDefault="00D67713" w:rsidP="00D6771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Komercjalizacja wyników badań naukowych, Praktyczny poradnik dla naukowców, 2013 </w:t>
            </w:r>
          </w:p>
          <w:p w:rsidR="00D67713" w:rsidRDefault="00D67713" w:rsidP="00D6771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Piotr Stec , Andrzej Drzewiecki , Przemysław Malinowski , Antoniuk Jarosław R. , Kubiak-Cyrul Agnieszka Komercjalizacja wyników badań naukowych; 2016 </w:t>
            </w:r>
          </w:p>
          <w:p w:rsidR="00ED11F9" w:rsidRPr="00D67713" w:rsidRDefault="00D67713" w:rsidP="00D67713">
            <w:pPr>
              <w:pStyle w:val="Default"/>
              <w:rPr>
                <w:sz w:val="16"/>
                <w:szCs w:val="16"/>
                <w:lang w:val="en-US"/>
              </w:rPr>
            </w:pPr>
            <w:r w:rsidRPr="00D67713">
              <w:rPr>
                <w:sz w:val="16"/>
                <w:szCs w:val="16"/>
                <w:lang w:val="en-US"/>
              </w:rPr>
              <w:t xml:space="preserve">6. Competitive Strategies for Academic Entrepreneurship: Commercialization of Research-Based Products 1st Edition by Anna </w:t>
            </w:r>
            <w:proofErr w:type="spellStart"/>
            <w:r w:rsidRPr="00D67713">
              <w:rPr>
                <w:sz w:val="16"/>
                <w:szCs w:val="16"/>
                <w:lang w:val="en-US"/>
              </w:rPr>
              <w:t>Szopa</w:t>
            </w:r>
            <w:proofErr w:type="spellEnd"/>
            <w:r w:rsidRPr="00D67713">
              <w:rPr>
                <w:sz w:val="16"/>
                <w:szCs w:val="16"/>
                <w:lang w:val="en-US"/>
              </w:rPr>
              <w:t xml:space="preserve">, 2015. </w:t>
            </w:r>
          </w:p>
        </w:tc>
      </w:tr>
      <w:tr w:rsidR="00ED11F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2A4FEC" w:rsidRDefault="002A4FEC" w:rsidP="00ED11F9">
      <w:pPr>
        <w:rPr>
          <w:sz w:val="16"/>
        </w:rPr>
      </w:pPr>
    </w:p>
    <w:p w:rsidR="002A4FEC" w:rsidRDefault="002A4FEC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6771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6771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="0093211F" w:rsidRPr="00D67713" w:rsidRDefault="002A4FEC" w:rsidP="002A4FE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zagadnienia związane</w:t>
            </w:r>
            <w:r w:rsidR="00D67713">
              <w:rPr>
                <w:sz w:val="16"/>
                <w:szCs w:val="16"/>
              </w:rPr>
              <w:t xml:space="preserve"> z transferem wiedzy z uczelni do przemysłu </w:t>
            </w:r>
          </w:p>
        </w:tc>
        <w:tc>
          <w:tcPr>
            <w:tcW w:w="3001" w:type="dxa"/>
          </w:tcPr>
          <w:p w:rsidR="0093211F" w:rsidRPr="00021A86" w:rsidRDefault="002A4FE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021A86" w:rsidRDefault="002A4FE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 W2</w:t>
            </w:r>
          </w:p>
        </w:tc>
        <w:tc>
          <w:tcPr>
            <w:tcW w:w="4563" w:type="dxa"/>
          </w:tcPr>
          <w:p w:rsidR="0093211F" w:rsidRPr="00D67713" w:rsidRDefault="002A4FEC" w:rsidP="002A4FE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zasady </w:t>
            </w:r>
            <w:r w:rsidR="00D677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D67713">
              <w:rPr>
                <w:sz w:val="16"/>
                <w:szCs w:val="16"/>
              </w:rPr>
              <w:t>ozyskiwa</w:t>
            </w:r>
            <w:r>
              <w:rPr>
                <w:sz w:val="16"/>
                <w:szCs w:val="16"/>
              </w:rPr>
              <w:t>nia</w:t>
            </w:r>
            <w:r w:rsidR="00D67713">
              <w:rPr>
                <w:sz w:val="16"/>
                <w:szCs w:val="16"/>
              </w:rPr>
              <w:t xml:space="preserve"> finansowania projektów o charakterze innowacyjnym </w:t>
            </w:r>
          </w:p>
        </w:tc>
        <w:tc>
          <w:tcPr>
            <w:tcW w:w="3001" w:type="dxa"/>
          </w:tcPr>
          <w:p w:rsidR="0093211F" w:rsidRPr="00021A86" w:rsidRDefault="002A4FE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021A86" w:rsidRDefault="002A4FE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U1</w:t>
            </w:r>
          </w:p>
        </w:tc>
        <w:tc>
          <w:tcPr>
            <w:tcW w:w="4563" w:type="dxa"/>
          </w:tcPr>
          <w:p w:rsidR="0093211F" w:rsidRPr="00D67713" w:rsidRDefault="00D67713" w:rsidP="00D6771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przygotować przykładową ścieżkę komercjalizacji wyników badań z zakresu studiowanego kierunku </w:t>
            </w:r>
          </w:p>
        </w:tc>
        <w:tc>
          <w:tcPr>
            <w:tcW w:w="3001" w:type="dxa"/>
          </w:tcPr>
          <w:p w:rsidR="0093211F" w:rsidRPr="00021A86" w:rsidRDefault="002A4FE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93211F" w:rsidRPr="00021A86" w:rsidRDefault="002A4FE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93211F" w:rsidRPr="00D67713" w:rsidRDefault="00D67713" w:rsidP="00D6771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działania i myślenia w sposób przedsiębiorczy </w:t>
            </w:r>
          </w:p>
        </w:tc>
        <w:tc>
          <w:tcPr>
            <w:tcW w:w="3001" w:type="dxa"/>
          </w:tcPr>
          <w:p w:rsidR="0093211F" w:rsidRPr="00021A86" w:rsidRDefault="00D67713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93211F" w:rsidRPr="00021A86" w:rsidRDefault="00D67713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6A" w:rsidRDefault="008D4B6A" w:rsidP="002C0CA5">
      <w:pPr>
        <w:spacing w:line="240" w:lineRule="auto"/>
      </w:pPr>
      <w:r>
        <w:separator/>
      </w:r>
    </w:p>
  </w:endnote>
  <w:endnote w:type="continuationSeparator" w:id="0">
    <w:p w:rsidR="008D4B6A" w:rsidRDefault="008D4B6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6A" w:rsidRDefault="008D4B6A" w:rsidP="002C0CA5">
      <w:pPr>
        <w:spacing w:line="240" w:lineRule="auto"/>
      </w:pPr>
      <w:r>
        <w:separator/>
      </w:r>
    </w:p>
  </w:footnote>
  <w:footnote w:type="continuationSeparator" w:id="0">
    <w:p w:rsidR="008D4B6A" w:rsidRDefault="008D4B6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21A86"/>
    <w:rsid w:val="000834BC"/>
    <w:rsid w:val="000C4232"/>
    <w:rsid w:val="0012460E"/>
    <w:rsid w:val="00125A97"/>
    <w:rsid w:val="00155311"/>
    <w:rsid w:val="00160B6E"/>
    <w:rsid w:val="001F23E3"/>
    <w:rsid w:val="00207BBF"/>
    <w:rsid w:val="00211D6A"/>
    <w:rsid w:val="002643D8"/>
    <w:rsid w:val="00295DC6"/>
    <w:rsid w:val="002A4FEC"/>
    <w:rsid w:val="002C0CA5"/>
    <w:rsid w:val="00326357"/>
    <w:rsid w:val="003402F9"/>
    <w:rsid w:val="00341D25"/>
    <w:rsid w:val="0036131B"/>
    <w:rsid w:val="003931BC"/>
    <w:rsid w:val="003A5151"/>
    <w:rsid w:val="003B680D"/>
    <w:rsid w:val="003B7D2D"/>
    <w:rsid w:val="0042563D"/>
    <w:rsid w:val="00456A7D"/>
    <w:rsid w:val="004B7E16"/>
    <w:rsid w:val="004F5168"/>
    <w:rsid w:val="00502CF2"/>
    <w:rsid w:val="005031F1"/>
    <w:rsid w:val="0055516D"/>
    <w:rsid w:val="0056214B"/>
    <w:rsid w:val="005D6AE7"/>
    <w:rsid w:val="00632072"/>
    <w:rsid w:val="006674DC"/>
    <w:rsid w:val="006C766B"/>
    <w:rsid w:val="0072568B"/>
    <w:rsid w:val="00731D2B"/>
    <w:rsid w:val="00735F91"/>
    <w:rsid w:val="007471BD"/>
    <w:rsid w:val="007934BC"/>
    <w:rsid w:val="007D736E"/>
    <w:rsid w:val="00860FAB"/>
    <w:rsid w:val="008B7AF4"/>
    <w:rsid w:val="008C5679"/>
    <w:rsid w:val="008D1BF1"/>
    <w:rsid w:val="008D4B6A"/>
    <w:rsid w:val="008F7E6F"/>
    <w:rsid w:val="009033FF"/>
    <w:rsid w:val="00925376"/>
    <w:rsid w:val="0093211F"/>
    <w:rsid w:val="00965A2D"/>
    <w:rsid w:val="00966E0B"/>
    <w:rsid w:val="009919A9"/>
    <w:rsid w:val="009B21A4"/>
    <w:rsid w:val="009E1297"/>
    <w:rsid w:val="009E322B"/>
    <w:rsid w:val="009E71F1"/>
    <w:rsid w:val="00A43564"/>
    <w:rsid w:val="00A466BD"/>
    <w:rsid w:val="00A52645"/>
    <w:rsid w:val="00A65904"/>
    <w:rsid w:val="00B14DE9"/>
    <w:rsid w:val="00B27029"/>
    <w:rsid w:val="00B2721F"/>
    <w:rsid w:val="00CD0414"/>
    <w:rsid w:val="00CF3177"/>
    <w:rsid w:val="00D37784"/>
    <w:rsid w:val="00D67713"/>
    <w:rsid w:val="00DE2693"/>
    <w:rsid w:val="00DF60BC"/>
    <w:rsid w:val="00E14D0E"/>
    <w:rsid w:val="00EB7B89"/>
    <w:rsid w:val="00ED11F9"/>
    <w:rsid w:val="00EE4F54"/>
    <w:rsid w:val="00F17173"/>
    <w:rsid w:val="00F45EA7"/>
    <w:rsid w:val="00FB2DB7"/>
    <w:rsid w:val="00F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14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14DE9"/>
    <w:rPr>
      <w:rFonts w:ascii="Courier New" w:eastAsia="Times New Roman" w:hAnsi="Courier New" w:cs="Courier New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14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14DE9"/>
    <w:rPr>
      <w:rFonts w:ascii="Courier New" w:eastAsia="Times New Roman" w:hAnsi="Courier New" w:cs="Courier New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3</cp:revision>
  <cp:lastPrinted>2019-03-18T08:34:00Z</cp:lastPrinted>
  <dcterms:created xsi:type="dcterms:W3CDTF">2020-02-24T08:32:00Z</dcterms:created>
  <dcterms:modified xsi:type="dcterms:W3CDTF">2020-02-24T08:32:00Z</dcterms:modified>
</cp:coreProperties>
</file>